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B494" w14:textId="77777777" w:rsidR="00F427A4" w:rsidRPr="000E0B54" w:rsidRDefault="00000000">
      <w:pPr>
        <w:pBdr>
          <w:top w:val="single" w:sz="4" w:space="1" w:color="000000"/>
          <w:left w:val="single" w:sz="4" w:space="4" w:color="000000"/>
          <w:bottom w:val="single" w:sz="4" w:space="1" w:color="000000"/>
          <w:right w:val="single" w:sz="4" w:space="0" w:color="000000"/>
          <w:between w:val="single" w:sz="4" w:space="1" w:color="000000"/>
        </w:pBdr>
        <w:ind w:right="90"/>
        <w:rPr>
          <w:rFonts w:ascii="Arial" w:hAnsi="Arial" w:cs="Arial"/>
          <w:sz w:val="18"/>
          <w:szCs w:val="18"/>
        </w:rPr>
      </w:pPr>
      <w:r w:rsidRPr="000E0B54">
        <w:rPr>
          <w:rFonts w:ascii="Arial" w:hAnsi="Arial" w:cs="Arial"/>
          <w:b/>
          <w:sz w:val="18"/>
          <w:szCs w:val="18"/>
        </w:rPr>
        <w:t>CONFIDENTIAL</w:t>
      </w:r>
      <w:r w:rsidRPr="000E0B54">
        <w:rPr>
          <w:rFonts w:ascii="Arial" w:hAnsi="Arial" w:cs="Arial"/>
          <w:sz w:val="18"/>
          <w:szCs w:val="18"/>
        </w:rPr>
        <w:t xml:space="preserve"> This information is confidential and protected from disclosure to third parties. This information may be re-released internally only to the extent necessary to carry out the purposes of this review.</w:t>
      </w:r>
    </w:p>
    <w:p w14:paraId="6A938BD2" w14:textId="77777777" w:rsidR="00F427A4" w:rsidRPr="000E0B54" w:rsidRDefault="00F427A4">
      <w:pPr>
        <w:rPr>
          <w:rFonts w:ascii="Arial" w:hAnsi="Arial" w:cs="Arial"/>
          <w:sz w:val="18"/>
          <w:szCs w:val="18"/>
        </w:rPr>
      </w:pPr>
    </w:p>
    <w:p w14:paraId="3967F372"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ORGANIZATION</w:t>
      </w:r>
    </w:p>
    <w:tbl>
      <w:tblPr>
        <w:tblStyle w:val="a"/>
        <w:tblpPr w:leftFromText="180" w:rightFromText="180" w:vertAnchor="text" w:tblpY="1"/>
        <w:tblOverlap w:val="neve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19"/>
        <w:gridCol w:w="4022"/>
        <w:gridCol w:w="958"/>
        <w:gridCol w:w="958"/>
        <w:gridCol w:w="958"/>
        <w:gridCol w:w="959"/>
      </w:tblGrid>
      <w:tr w:rsidR="00F427A4" w:rsidRPr="000E0B54" w14:paraId="3C88E2E5" w14:textId="77777777" w:rsidTr="000E0B54">
        <w:tc>
          <w:tcPr>
            <w:tcW w:w="2219" w:type="dxa"/>
            <w:shd w:val="clear" w:color="auto" w:fill="D9D9D9"/>
            <w:vAlign w:val="center"/>
          </w:tcPr>
          <w:p w14:paraId="63F3356D" w14:textId="77777777" w:rsidR="00F427A4" w:rsidRPr="000E0B54" w:rsidRDefault="00000000" w:rsidP="000E0B54">
            <w:pPr>
              <w:rPr>
                <w:rFonts w:ascii="Arial" w:hAnsi="Arial" w:cs="Arial"/>
                <w:b/>
                <w:sz w:val="22"/>
                <w:szCs w:val="22"/>
              </w:rPr>
            </w:pPr>
            <w:r w:rsidRPr="000E0B54">
              <w:rPr>
                <w:rFonts w:ascii="Arial" w:hAnsi="Arial" w:cs="Arial"/>
                <w:b/>
                <w:sz w:val="22"/>
                <w:szCs w:val="22"/>
              </w:rPr>
              <w:t>Topic</w:t>
            </w:r>
          </w:p>
        </w:tc>
        <w:tc>
          <w:tcPr>
            <w:tcW w:w="4022" w:type="dxa"/>
            <w:shd w:val="clear" w:color="auto" w:fill="D9D9D9"/>
            <w:vAlign w:val="center"/>
          </w:tcPr>
          <w:p w14:paraId="04558EB6" w14:textId="77777777" w:rsidR="00F427A4" w:rsidRPr="000E0B54" w:rsidRDefault="00000000" w:rsidP="000E0B54">
            <w:pPr>
              <w:rPr>
                <w:rFonts w:ascii="Arial" w:hAnsi="Arial" w:cs="Arial"/>
                <w:b/>
                <w:sz w:val="22"/>
                <w:szCs w:val="22"/>
              </w:rPr>
            </w:pPr>
            <w:r w:rsidRPr="000E0B54">
              <w:rPr>
                <w:rFonts w:ascii="Arial" w:hAnsi="Arial" w:cs="Arial"/>
                <w:b/>
                <w:sz w:val="22"/>
                <w:szCs w:val="22"/>
              </w:rPr>
              <w:t>This Quarter’s Details:</w:t>
            </w:r>
          </w:p>
        </w:tc>
        <w:tc>
          <w:tcPr>
            <w:tcW w:w="958" w:type="dxa"/>
            <w:shd w:val="clear" w:color="auto" w:fill="D9D9D9"/>
            <w:vAlign w:val="center"/>
          </w:tcPr>
          <w:p w14:paraId="6150961C" w14:textId="77777777" w:rsidR="00F427A4" w:rsidRPr="000E0B54" w:rsidRDefault="00000000" w:rsidP="000E0B54">
            <w:pPr>
              <w:jc w:val="center"/>
              <w:rPr>
                <w:rFonts w:ascii="Arial" w:hAnsi="Arial" w:cs="Arial"/>
                <w:b/>
              </w:rPr>
            </w:pPr>
            <w:r w:rsidRPr="000E0B54">
              <w:rPr>
                <w:rFonts w:ascii="Arial" w:hAnsi="Arial" w:cs="Arial"/>
                <w:b/>
              </w:rPr>
              <w:t>Q1</w:t>
            </w:r>
          </w:p>
        </w:tc>
        <w:tc>
          <w:tcPr>
            <w:tcW w:w="958" w:type="dxa"/>
            <w:shd w:val="clear" w:color="auto" w:fill="D9D9D9"/>
            <w:vAlign w:val="center"/>
          </w:tcPr>
          <w:p w14:paraId="6B9BA0A3" w14:textId="77777777" w:rsidR="00F427A4" w:rsidRPr="000E0B54" w:rsidRDefault="00000000" w:rsidP="000E0B54">
            <w:pPr>
              <w:jc w:val="center"/>
              <w:rPr>
                <w:rFonts w:ascii="Arial" w:hAnsi="Arial" w:cs="Arial"/>
                <w:b/>
              </w:rPr>
            </w:pPr>
            <w:r w:rsidRPr="000E0B54">
              <w:rPr>
                <w:rFonts w:ascii="Arial" w:hAnsi="Arial" w:cs="Arial"/>
                <w:b/>
              </w:rPr>
              <w:t>Q2</w:t>
            </w:r>
          </w:p>
        </w:tc>
        <w:tc>
          <w:tcPr>
            <w:tcW w:w="958" w:type="dxa"/>
            <w:shd w:val="clear" w:color="auto" w:fill="D9D9D9"/>
            <w:vAlign w:val="center"/>
          </w:tcPr>
          <w:p w14:paraId="4C6E7FB4" w14:textId="77777777" w:rsidR="00F427A4" w:rsidRPr="000E0B54" w:rsidRDefault="00000000" w:rsidP="000E0B54">
            <w:pPr>
              <w:jc w:val="center"/>
              <w:rPr>
                <w:rFonts w:ascii="Arial" w:hAnsi="Arial" w:cs="Arial"/>
                <w:b/>
              </w:rPr>
            </w:pPr>
            <w:r w:rsidRPr="000E0B54">
              <w:rPr>
                <w:rFonts w:ascii="Arial" w:hAnsi="Arial" w:cs="Arial"/>
                <w:b/>
              </w:rPr>
              <w:t>Q3</w:t>
            </w:r>
          </w:p>
        </w:tc>
        <w:tc>
          <w:tcPr>
            <w:tcW w:w="959" w:type="dxa"/>
            <w:shd w:val="clear" w:color="auto" w:fill="D9D9D9"/>
            <w:vAlign w:val="center"/>
          </w:tcPr>
          <w:p w14:paraId="46260B36" w14:textId="77777777" w:rsidR="00F427A4" w:rsidRPr="000E0B54" w:rsidRDefault="00000000" w:rsidP="000E0B54">
            <w:pPr>
              <w:jc w:val="center"/>
              <w:rPr>
                <w:rFonts w:ascii="Arial" w:hAnsi="Arial" w:cs="Arial"/>
                <w:b/>
              </w:rPr>
            </w:pPr>
            <w:r w:rsidRPr="000E0B54">
              <w:rPr>
                <w:rFonts w:ascii="Arial" w:hAnsi="Arial" w:cs="Arial"/>
                <w:b/>
              </w:rPr>
              <w:t>Q4</w:t>
            </w:r>
          </w:p>
        </w:tc>
      </w:tr>
      <w:tr w:rsidR="00F427A4" w:rsidRPr="000E0B54" w14:paraId="2F8B887A" w14:textId="77777777" w:rsidTr="000E0B54">
        <w:tc>
          <w:tcPr>
            <w:tcW w:w="2219" w:type="dxa"/>
          </w:tcPr>
          <w:p w14:paraId="6A754195" w14:textId="77777777" w:rsidR="00F427A4" w:rsidRPr="000E0B54" w:rsidRDefault="00000000" w:rsidP="000E0B54">
            <w:pPr>
              <w:rPr>
                <w:rFonts w:ascii="Arial" w:hAnsi="Arial" w:cs="Arial"/>
                <w:sz w:val="22"/>
                <w:szCs w:val="22"/>
              </w:rPr>
            </w:pPr>
            <w:r w:rsidRPr="000E0B54">
              <w:rPr>
                <w:rFonts w:ascii="Arial" w:hAnsi="Arial" w:cs="Arial"/>
                <w:sz w:val="22"/>
                <w:szCs w:val="22"/>
              </w:rPr>
              <w:t>Staff changes:</w:t>
            </w:r>
          </w:p>
        </w:tc>
        <w:tc>
          <w:tcPr>
            <w:tcW w:w="4022" w:type="dxa"/>
            <w:vAlign w:val="center"/>
          </w:tcPr>
          <w:p w14:paraId="2F61DB87"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New laboratory staff: </w:t>
            </w:r>
          </w:p>
          <w:p w14:paraId="582FA12F"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 xml:space="preserve">Lab Services: 8 (Phlebotomists: 8 Lab assistants: </w:t>
            </w:r>
            <w:proofErr w:type="gramStart"/>
            <w:r w:rsidRPr="000E0B54">
              <w:rPr>
                <w:rFonts w:ascii="Arial" w:hAnsi="Arial" w:cs="Arial"/>
                <w:color w:val="000000"/>
                <w:sz w:val="20"/>
                <w:szCs w:val="20"/>
              </w:rPr>
              <w:t>0 )</w:t>
            </w:r>
            <w:proofErr w:type="gramEnd"/>
            <w:r w:rsidRPr="000E0B54">
              <w:rPr>
                <w:rFonts w:ascii="Arial" w:hAnsi="Arial" w:cs="Arial"/>
                <w:color w:val="000000"/>
                <w:sz w:val="20"/>
                <w:szCs w:val="20"/>
              </w:rPr>
              <w:t xml:space="preserve"> </w:t>
            </w:r>
          </w:p>
          <w:p w14:paraId="36476B6E"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Clinics: 2 (Phlebotomy/PLL: 2 LA’s: 0)</w:t>
            </w:r>
          </w:p>
          <w:p w14:paraId="6CF12F41"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Technical Staff: 1 (East: 0 West: 1)</w:t>
            </w:r>
          </w:p>
          <w:p w14:paraId="7BAEB7B6"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 xml:space="preserve">SPT’s: </w:t>
            </w:r>
            <w:proofErr w:type="gramStart"/>
            <w:r w:rsidRPr="000E0B54">
              <w:rPr>
                <w:rFonts w:ascii="Arial" w:hAnsi="Arial" w:cs="Arial"/>
                <w:color w:val="000000"/>
                <w:sz w:val="20"/>
                <w:szCs w:val="20"/>
              </w:rPr>
              <w:t>0  (</w:t>
            </w:r>
            <w:proofErr w:type="gramEnd"/>
            <w:r w:rsidRPr="000E0B54">
              <w:rPr>
                <w:rFonts w:ascii="Arial" w:hAnsi="Arial" w:cs="Arial"/>
                <w:color w:val="000000"/>
                <w:sz w:val="20"/>
                <w:szCs w:val="20"/>
              </w:rPr>
              <w:t>East: 0 West 0)</w:t>
            </w:r>
          </w:p>
          <w:p w14:paraId="78CABEEB"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Specialist: 1</w:t>
            </w:r>
          </w:p>
          <w:p w14:paraId="150B3CAD" w14:textId="77777777" w:rsidR="00F427A4" w:rsidRPr="000E0B54" w:rsidRDefault="00000000" w:rsidP="000E0B54">
            <w:pPr>
              <w:numPr>
                <w:ilvl w:val="0"/>
                <w:numId w:val="1"/>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Logistics: 1</w:t>
            </w:r>
          </w:p>
          <w:p w14:paraId="6B2383B3" w14:textId="77777777" w:rsidR="00F427A4" w:rsidRPr="000E0B54" w:rsidRDefault="00F427A4" w:rsidP="000E0B54">
            <w:pPr>
              <w:rPr>
                <w:rFonts w:ascii="Arial" w:hAnsi="Arial" w:cs="Arial"/>
                <w:sz w:val="20"/>
                <w:szCs w:val="20"/>
              </w:rPr>
            </w:pPr>
          </w:p>
          <w:p w14:paraId="4C805579" w14:textId="77777777" w:rsidR="00F427A4" w:rsidRPr="000E0B54" w:rsidRDefault="00000000" w:rsidP="000E0B54">
            <w:pPr>
              <w:rPr>
                <w:rFonts w:ascii="Arial" w:hAnsi="Arial" w:cs="Arial"/>
                <w:sz w:val="20"/>
                <w:szCs w:val="20"/>
              </w:rPr>
            </w:pPr>
            <w:r w:rsidRPr="000E0B54">
              <w:rPr>
                <w:rFonts w:ascii="Arial" w:hAnsi="Arial" w:cs="Arial"/>
                <w:sz w:val="20"/>
                <w:szCs w:val="20"/>
              </w:rPr>
              <w:t>Departed staff:</w:t>
            </w:r>
          </w:p>
          <w:p w14:paraId="725BEF13"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Phlebotomists: 14</w:t>
            </w:r>
          </w:p>
          <w:p w14:paraId="4BEFB03A"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Lab assistants: 1</w:t>
            </w:r>
          </w:p>
          <w:p w14:paraId="45487284"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Technical Staff: 1</w:t>
            </w:r>
          </w:p>
          <w:p w14:paraId="075E1CCE"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SPT’s: 0</w:t>
            </w:r>
          </w:p>
          <w:p w14:paraId="4083BF10"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Specialist: 0</w:t>
            </w:r>
          </w:p>
          <w:p w14:paraId="19459372" w14:textId="77777777" w:rsidR="00F427A4" w:rsidRPr="000E0B54" w:rsidRDefault="00000000" w:rsidP="000E0B54">
            <w:pPr>
              <w:numPr>
                <w:ilvl w:val="0"/>
                <w:numId w:val="2"/>
              </w:numPr>
              <w:pBdr>
                <w:top w:val="nil"/>
                <w:left w:val="nil"/>
                <w:bottom w:val="nil"/>
                <w:right w:val="nil"/>
                <w:between w:val="nil"/>
              </w:pBdr>
              <w:ind w:left="522"/>
              <w:rPr>
                <w:rFonts w:ascii="Arial" w:hAnsi="Arial" w:cs="Arial"/>
                <w:color w:val="000000"/>
                <w:sz w:val="20"/>
                <w:szCs w:val="20"/>
              </w:rPr>
            </w:pPr>
            <w:r w:rsidRPr="000E0B54">
              <w:rPr>
                <w:rFonts w:ascii="Arial" w:hAnsi="Arial" w:cs="Arial"/>
                <w:color w:val="000000"/>
                <w:sz w:val="20"/>
                <w:szCs w:val="20"/>
              </w:rPr>
              <w:t>Logistics: 0</w:t>
            </w:r>
          </w:p>
        </w:tc>
        <w:tc>
          <w:tcPr>
            <w:tcW w:w="958" w:type="dxa"/>
          </w:tcPr>
          <w:p w14:paraId="1D362C98" w14:textId="77777777" w:rsidR="00F427A4" w:rsidRPr="000E0B54" w:rsidRDefault="00000000" w:rsidP="000E0B54">
            <w:pPr>
              <w:jc w:val="center"/>
              <w:rPr>
                <w:rFonts w:ascii="Arial" w:hAnsi="Arial" w:cs="Arial"/>
                <w:b/>
                <w:sz w:val="20"/>
                <w:szCs w:val="20"/>
              </w:rPr>
            </w:pPr>
            <w:r w:rsidRPr="000E0B54">
              <w:rPr>
                <w:rFonts w:ascii="Arial" w:hAnsi="Arial" w:cs="Arial"/>
                <w:b/>
                <w:sz w:val="20"/>
                <w:szCs w:val="20"/>
              </w:rPr>
              <w:t>13</w:t>
            </w:r>
          </w:p>
          <w:p w14:paraId="42599531"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8</w:t>
            </w:r>
          </w:p>
          <w:p w14:paraId="01BD47B4"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0</w:t>
            </w:r>
          </w:p>
          <w:p w14:paraId="55748221"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2</w:t>
            </w:r>
          </w:p>
          <w:p w14:paraId="71B11F9A"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w:t>
            </w:r>
          </w:p>
          <w:p w14:paraId="33165234"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0</w:t>
            </w:r>
          </w:p>
          <w:p w14:paraId="7A5C6715"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w:t>
            </w:r>
          </w:p>
          <w:p w14:paraId="45EB9ACC"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w:t>
            </w:r>
          </w:p>
          <w:p w14:paraId="7A9E5BD9" w14:textId="77777777" w:rsidR="00F427A4" w:rsidRPr="000E0B54" w:rsidRDefault="00F427A4" w:rsidP="000E0B54">
            <w:pPr>
              <w:jc w:val="center"/>
              <w:rPr>
                <w:rFonts w:ascii="Arial" w:hAnsi="Arial" w:cs="Arial"/>
                <w:b/>
                <w:sz w:val="20"/>
                <w:szCs w:val="20"/>
              </w:rPr>
            </w:pPr>
          </w:p>
          <w:p w14:paraId="28368892" w14:textId="77777777" w:rsidR="00F427A4" w:rsidRPr="000E0B54" w:rsidRDefault="00000000" w:rsidP="000E0B54">
            <w:pPr>
              <w:jc w:val="center"/>
              <w:rPr>
                <w:rFonts w:ascii="Arial" w:hAnsi="Arial" w:cs="Arial"/>
                <w:b/>
                <w:sz w:val="20"/>
                <w:szCs w:val="20"/>
              </w:rPr>
            </w:pPr>
            <w:r w:rsidRPr="000E0B54">
              <w:rPr>
                <w:rFonts w:ascii="Arial" w:hAnsi="Arial" w:cs="Arial"/>
                <w:b/>
                <w:sz w:val="20"/>
                <w:szCs w:val="20"/>
              </w:rPr>
              <w:t>16</w:t>
            </w:r>
          </w:p>
          <w:p w14:paraId="4F2222E1"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14</w:t>
            </w:r>
          </w:p>
          <w:p w14:paraId="6BA0E368"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w:t>
            </w:r>
          </w:p>
          <w:p w14:paraId="16410C89"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1</w:t>
            </w:r>
          </w:p>
          <w:p w14:paraId="588AB212"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0</w:t>
            </w:r>
          </w:p>
          <w:p w14:paraId="5BDE2F42" w14:textId="77777777" w:rsidR="00F427A4" w:rsidRPr="000E0B54" w:rsidRDefault="00000000" w:rsidP="000E0B54">
            <w:pPr>
              <w:jc w:val="center"/>
              <w:rPr>
                <w:rFonts w:ascii="Arial" w:hAnsi="Arial" w:cs="Arial"/>
                <w:sz w:val="20"/>
                <w:szCs w:val="20"/>
              </w:rPr>
            </w:pPr>
            <w:r w:rsidRPr="000E0B54">
              <w:rPr>
                <w:rFonts w:ascii="Arial" w:hAnsi="Arial" w:cs="Arial"/>
                <w:sz w:val="20"/>
                <w:szCs w:val="20"/>
              </w:rPr>
              <w:t>0</w:t>
            </w:r>
          </w:p>
          <w:p w14:paraId="75C7E531" w14:textId="77777777" w:rsidR="00F427A4" w:rsidRPr="000E0B54" w:rsidRDefault="00000000" w:rsidP="000E0B54">
            <w:pPr>
              <w:jc w:val="center"/>
              <w:rPr>
                <w:rFonts w:ascii="Arial" w:hAnsi="Arial" w:cs="Arial"/>
                <w:sz w:val="22"/>
                <w:szCs w:val="22"/>
              </w:rPr>
            </w:pPr>
            <w:r w:rsidRPr="000E0B54">
              <w:rPr>
                <w:rFonts w:ascii="Arial" w:hAnsi="Arial" w:cs="Arial"/>
                <w:sz w:val="20"/>
                <w:szCs w:val="20"/>
              </w:rPr>
              <w:t>0</w:t>
            </w:r>
          </w:p>
        </w:tc>
        <w:tc>
          <w:tcPr>
            <w:tcW w:w="958" w:type="dxa"/>
          </w:tcPr>
          <w:p w14:paraId="10B0906D" w14:textId="77777777" w:rsidR="00F427A4" w:rsidRPr="000E0B54" w:rsidRDefault="00F427A4" w:rsidP="000E0B54">
            <w:pPr>
              <w:jc w:val="center"/>
              <w:rPr>
                <w:rFonts w:ascii="Arial" w:hAnsi="Arial" w:cs="Arial"/>
                <w:sz w:val="22"/>
                <w:szCs w:val="22"/>
              </w:rPr>
            </w:pPr>
          </w:p>
        </w:tc>
        <w:tc>
          <w:tcPr>
            <w:tcW w:w="958" w:type="dxa"/>
          </w:tcPr>
          <w:p w14:paraId="60A15061" w14:textId="77777777" w:rsidR="00F427A4" w:rsidRPr="000E0B54" w:rsidRDefault="00F427A4" w:rsidP="000E0B54">
            <w:pPr>
              <w:jc w:val="center"/>
              <w:rPr>
                <w:rFonts w:ascii="Arial" w:hAnsi="Arial" w:cs="Arial"/>
                <w:sz w:val="22"/>
                <w:szCs w:val="22"/>
              </w:rPr>
            </w:pPr>
          </w:p>
        </w:tc>
        <w:tc>
          <w:tcPr>
            <w:tcW w:w="959" w:type="dxa"/>
          </w:tcPr>
          <w:p w14:paraId="27958E94" w14:textId="77777777" w:rsidR="00F427A4" w:rsidRPr="000E0B54" w:rsidRDefault="00F427A4" w:rsidP="000E0B54">
            <w:pPr>
              <w:jc w:val="center"/>
              <w:rPr>
                <w:rFonts w:ascii="Arial" w:hAnsi="Arial" w:cs="Arial"/>
                <w:sz w:val="22"/>
                <w:szCs w:val="22"/>
              </w:rPr>
            </w:pPr>
          </w:p>
        </w:tc>
      </w:tr>
      <w:tr w:rsidR="00F8261B" w:rsidRPr="000E0B54" w14:paraId="47A8134B" w14:textId="77777777" w:rsidTr="000E0B54">
        <w:tc>
          <w:tcPr>
            <w:tcW w:w="2219" w:type="dxa"/>
            <w:vMerge w:val="restart"/>
          </w:tcPr>
          <w:p w14:paraId="126E686C" w14:textId="77777777" w:rsidR="00F8261B" w:rsidRPr="000E0B54" w:rsidRDefault="00F8261B" w:rsidP="000E0B54">
            <w:pPr>
              <w:rPr>
                <w:rFonts w:ascii="Arial" w:hAnsi="Arial" w:cs="Arial"/>
                <w:sz w:val="22"/>
                <w:szCs w:val="22"/>
              </w:rPr>
            </w:pPr>
            <w:r w:rsidRPr="000E0B54">
              <w:rPr>
                <w:rFonts w:ascii="Arial" w:hAnsi="Arial" w:cs="Arial"/>
                <w:sz w:val="22"/>
                <w:szCs w:val="22"/>
              </w:rPr>
              <w:t>Turnover rate (Annualized):</w:t>
            </w:r>
          </w:p>
          <w:p w14:paraId="5FB90E72" w14:textId="4E0434E7" w:rsidR="00F8261B" w:rsidRPr="000E0B54" w:rsidRDefault="00F8261B" w:rsidP="000E0B54">
            <w:pPr>
              <w:rPr>
                <w:rFonts w:ascii="Arial" w:hAnsi="Arial" w:cs="Arial"/>
                <w:sz w:val="22"/>
                <w:szCs w:val="22"/>
              </w:rPr>
            </w:pPr>
            <w:r w:rsidRPr="000E0B54">
              <w:rPr>
                <w:rFonts w:ascii="Arial" w:hAnsi="Arial" w:cs="Arial"/>
                <w:sz w:val="22"/>
                <w:szCs w:val="22"/>
              </w:rPr>
              <w:t>HR data</w:t>
            </w:r>
          </w:p>
        </w:tc>
        <w:tc>
          <w:tcPr>
            <w:tcW w:w="4022" w:type="dxa"/>
          </w:tcPr>
          <w:p w14:paraId="596C192F" w14:textId="77777777" w:rsidR="00F8261B" w:rsidRPr="000E0B54" w:rsidRDefault="00F8261B" w:rsidP="000E0B54">
            <w:pPr>
              <w:rPr>
                <w:rFonts w:ascii="Arial" w:hAnsi="Arial" w:cs="Arial"/>
                <w:sz w:val="20"/>
                <w:szCs w:val="20"/>
              </w:rPr>
            </w:pPr>
            <w:r w:rsidRPr="000E0B54">
              <w:rPr>
                <w:rFonts w:ascii="Arial" w:hAnsi="Arial" w:cs="Arial"/>
                <w:sz w:val="20"/>
                <w:szCs w:val="20"/>
              </w:rPr>
              <w:t>Clinical Laboratory Director (7):</w:t>
            </w:r>
          </w:p>
        </w:tc>
        <w:tc>
          <w:tcPr>
            <w:tcW w:w="958" w:type="dxa"/>
          </w:tcPr>
          <w:p w14:paraId="230EFDE3"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0%</w:t>
            </w:r>
          </w:p>
        </w:tc>
        <w:tc>
          <w:tcPr>
            <w:tcW w:w="958" w:type="dxa"/>
          </w:tcPr>
          <w:p w14:paraId="112EB0D4" w14:textId="77777777" w:rsidR="00F8261B" w:rsidRPr="000E0B54" w:rsidRDefault="00F8261B" w:rsidP="000E0B54">
            <w:pPr>
              <w:jc w:val="center"/>
              <w:rPr>
                <w:rFonts w:ascii="Arial" w:hAnsi="Arial" w:cs="Arial"/>
                <w:sz w:val="22"/>
                <w:szCs w:val="22"/>
              </w:rPr>
            </w:pPr>
          </w:p>
        </w:tc>
        <w:tc>
          <w:tcPr>
            <w:tcW w:w="958" w:type="dxa"/>
          </w:tcPr>
          <w:p w14:paraId="474273CE" w14:textId="77777777" w:rsidR="00F8261B" w:rsidRPr="000E0B54" w:rsidRDefault="00F8261B" w:rsidP="000E0B54">
            <w:pPr>
              <w:jc w:val="center"/>
              <w:rPr>
                <w:rFonts w:ascii="Arial" w:hAnsi="Arial" w:cs="Arial"/>
                <w:sz w:val="22"/>
                <w:szCs w:val="22"/>
              </w:rPr>
            </w:pPr>
          </w:p>
        </w:tc>
        <w:tc>
          <w:tcPr>
            <w:tcW w:w="959" w:type="dxa"/>
          </w:tcPr>
          <w:p w14:paraId="5B6187EA" w14:textId="77777777" w:rsidR="00F8261B" w:rsidRPr="000E0B54" w:rsidRDefault="00F8261B" w:rsidP="000E0B54">
            <w:pPr>
              <w:rPr>
                <w:rFonts w:ascii="Arial" w:hAnsi="Arial" w:cs="Arial"/>
                <w:sz w:val="22"/>
                <w:szCs w:val="22"/>
              </w:rPr>
            </w:pPr>
          </w:p>
        </w:tc>
      </w:tr>
      <w:tr w:rsidR="00F8261B" w:rsidRPr="000E0B54" w14:paraId="7825C5FC" w14:textId="77777777" w:rsidTr="000E0B54">
        <w:tc>
          <w:tcPr>
            <w:tcW w:w="2219" w:type="dxa"/>
            <w:vMerge/>
          </w:tcPr>
          <w:p w14:paraId="15F904AF" w14:textId="3E24E7E6" w:rsidR="00F8261B" w:rsidRPr="000E0B54" w:rsidRDefault="00F8261B" w:rsidP="000E0B54">
            <w:pPr>
              <w:widowControl w:val="0"/>
              <w:pBdr>
                <w:top w:val="nil"/>
                <w:left w:val="nil"/>
                <w:bottom w:val="nil"/>
                <w:right w:val="nil"/>
                <w:between w:val="nil"/>
              </w:pBdr>
              <w:spacing w:line="276" w:lineRule="auto"/>
              <w:rPr>
                <w:rFonts w:ascii="Arial" w:hAnsi="Arial" w:cs="Arial"/>
                <w:sz w:val="22"/>
                <w:szCs w:val="22"/>
              </w:rPr>
            </w:pPr>
          </w:p>
        </w:tc>
        <w:tc>
          <w:tcPr>
            <w:tcW w:w="4022" w:type="dxa"/>
          </w:tcPr>
          <w:p w14:paraId="0D355849" w14:textId="77777777" w:rsidR="00F8261B" w:rsidRPr="000E0B54" w:rsidRDefault="00F8261B" w:rsidP="000E0B54">
            <w:pPr>
              <w:rPr>
                <w:rFonts w:ascii="Arial" w:hAnsi="Arial" w:cs="Arial"/>
                <w:sz w:val="20"/>
                <w:szCs w:val="20"/>
              </w:rPr>
            </w:pPr>
            <w:r w:rsidRPr="000E0B54">
              <w:rPr>
                <w:rFonts w:ascii="Arial" w:hAnsi="Arial" w:cs="Arial"/>
                <w:sz w:val="20"/>
                <w:szCs w:val="20"/>
              </w:rPr>
              <w:t>Technical Staff Manager (69):</w:t>
            </w:r>
          </w:p>
        </w:tc>
        <w:tc>
          <w:tcPr>
            <w:tcW w:w="958" w:type="dxa"/>
          </w:tcPr>
          <w:p w14:paraId="5288B086"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17.39%</w:t>
            </w:r>
          </w:p>
        </w:tc>
        <w:tc>
          <w:tcPr>
            <w:tcW w:w="958" w:type="dxa"/>
          </w:tcPr>
          <w:p w14:paraId="60E8F3DF" w14:textId="77777777" w:rsidR="00F8261B" w:rsidRPr="000E0B54" w:rsidRDefault="00F8261B" w:rsidP="000E0B54">
            <w:pPr>
              <w:jc w:val="center"/>
              <w:rPr>
                <w:rFonts w:ascii="Arial" w:hAnsi="Arial" w:cs="Arial"/>
                <w:sz w:val="22"/>
                <w:szCs w:val="22"/>
              </w:rPr>
            </w:pPr>
          </w:p>
        </w:tc>
        <w:tc>
          <w:tcPr>
            <w:tcW w:w="958" w:type="dxa"/>
          </w:tcPr>
          <w:p w14:paraId="63E0A121" w14:textId="77777777" w:rsidR="00F8261B" w:rsidRPr="000E0B54" w:rsidRDefault="00F8261B" w:rsidP="000E0B54">
            <w:pPr>
              <w:jc w:val="center"/>
              <w:rPr>
                <w:rFonts w:ascii="Arial" w:hAnsi="Arial" w:cs="Arial"/>
                <w:sz w:val="22"/>
                <w:szCs w:val="22"/>
              </w:rPr>
            </w:pPr>
          </w:p>
        </w:tc>
        <w:tc>
          <w:tcPr>
            <w:tcW w:w="959" w:type="dxa"/>
          </w:tcPr>
          <w:p w14:paraId="3B925724" w14:textId="77777777" w:rsidR="00F8261B" w:rsidRPr="000E0B54" w:rsidRDefault="00F8261B" w:rsidP="000E0B54">
            <w:pPr>
              <w:jc w:val="center"/>
              <w:rPr>
                <w:rFonts w:ascii="Arial" w:hAnsi="Arial" w:cs="Arial"/>
                <w:sz w:val="22"/>
                <w:szCs w:val="22"/>
              </w:rPr>
            </w:pPr>
          </w:p>
        </w:tc>
      </w:tr>
      <w:tr w:rsidR="00F8261B" w:rsidRPr="000E0B54" w14:paraId="6BC74F07" w14:textId="77777777" w:rsidTr="000E0B54">
        <w:tc>
          <w:tcPr>
            <w:tcW w:w="2219" w:type="dxa"/>
            <w:vMerge/>
          </w:tcPr>
          <w:p w14:paraId="5C294071" w14:textId="09B897EE" w:rsidR="00F8261B" w:rsidRPr="000E0B54" w:rsidRDefault="00F8261B" w:rsidP="000E0B54">
            <w:pPr>
              <w:widowControl w:val="0"/>
              <w:pBdr>
                <w:top w:val="nil"/>
                <w:left w:val="nil"/>
                <w:bottom w:val="nil"/>
                <w:right w:val="nil"/>
                <w:between w:val="nil"/>
              </w:pBdr>
              <w:spacing w:line="276" w:lineRule="auto"/>
              <w:rPr>
                <w:rFonts w:ascii="Arial" w:hAnsi="Arial" w:cs="Arial"/>
                <w:sz w:val="22"/>
                <w:szCs w:val="22"/>
              </w:rPr>
            </w:pPr>
          </w:p>
        </w:tc>
        <w:tc>
          <w:tcPr>
            <w:tcW w:w="4022" w:type="dxa"/>
          </w:tcPr>
          <w:p w14:paraId="359A1E78" w14:textId="77777777" w:rsidR="00F8261B" w:rsidRPr="000E0B54" w:rsidRDefault="00F8261B" w:rsidP="000E0B54">
            <w:pPr>
              <w:rPr>
                <w:rFonts w:ascii="Arial" w:hAnsi="Arial" w:cs="Arial"/>
                <w:sz w:val="20"/>
                <w:szCs w:val="20"/>
              </w:rPr>
            </w:pPr>
            <w:r w:rsidRPr="000E0B54">
              <w:rPr>
                <w:rFonts w:ascii="Arial" w:hAnsi="Arial" w:cs="Arial"/>
                <w:sz w:val="20"/>
                <w:szCs w:val="20"/>
              </w:rPr>
              <w:t>Laboratory Quality Manager (9):</w:t>
            </w:r>
          </w:p>
        </w:tc>
        <w:tc>
          <w:tcPr>
            <w:tcW w:w="958" w:type="dxa"/>
          </w:tcPr>
          <w:p w14:paraId="748FBF40"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0%</w:t>
            </w:r>
          </w:p>
        </w:tc>
        <w:tc>
          <w:tcPr>
            <w:tcW w:w="958" w:type="dxa"/>
          </w:tcPr>
          <w:p w14:paraId="49A8FC66" w14:textId="77777777" w:rsidR="00F8261B" w:rsidRPr="000E0B54" w:rsidRDefault="00F8261B" w:rsidP="000E0B54">
            <w:pPr>
              <w:jc w:val="center"/>
              <w:rPr>
                <w:rFonts w:ascii="Arial" w:hAnsi="Arial" w:cs="Arial"/>
                <w:sz w:val="22"/>
                <w:szCs w:val="22"/>
              </w:rPr>
            </w:pPr>
          </w:p>
        </w:tc>
        <w:tc>
          <w:tcPr>
            <w:tcW w:w="958" w:type="dxa"/>
          </w:tcPr>
          <w:p w14:paraId="72E7C286" w14:textId="77777777" w:rsidR="00F8261B" w:rsidRPr="000E0B54" w:rsidRDefault="00F8261B" w:rsidP="000E0B54">
            <w:pPr>
              <w:jc w:val="center"/>
              <w:rPr>
                <w:rFonts w:ascii="Arial" w:hAnsi="Arial" w:cs="Arial"/>
                <w:sz w:val="22"/>
                <w:szCs w:val="22"/>
              </w:rPr>
            </w:pPr>
          </w:p>
        </w:tc>
        <w:tc>
          <w:tcPr>
            <w:tcW w:w="959" w:type="dxa"/>
          </w:tcPr>
          <w:p w14:paraId="401E76FB" w14:textId="77777777" w:rsidR="00F8261B" w:rsidRPr="000E0B54" w:rsidRDefault="00F8261B" w:rsidP="000E0B54">
            <w:pPr>
              <w:rPr>
                <w:rFonts w:ascii="Arial" w:hAnsi="Arial" w:cs="Arial"/>
                <w:sz w:val="22"/>
                <w:szCs w:val="22"/>
              </w:rPr>
            </w:pPr>
          </w:p>
        </w:tc>
      </w:tr>
      <w:tr w:rsidR="00F8261B" w:rsidRPr="000E0B54" w14:paraId="37B3E6C1" w14:textId="77777777" w:rsidTr="000E0B54">
        <w:tc>
          <w:tcPr>
            <w:tcW w:w="2219" w:type="dxa"/>
            <w:vMerge/>
          </w:tcPr>
          <w:p w14:paraId="582FA332" w14:textId="229F81E0" w:rsidR="00F8261B" w:rsidRPr="000E0B54" w:rsidRDefault="00F8261B" w:rsidP="000E0B54">
            <w:pPr>
              <w:widowControl w:val="0"/>
              <w:pBdr>
                <w:top w:val="nil"/>
                <w:left w:val="nil"/>
                <w:bottom w:val="nil"/>
                <w:right w:val="nil"/>
                <w:between w:val="nil"/>
              </w:pBdr>
              <w:spacing w:line="276" w:lineRule="auto"/>
              <w:rPr>
                <w:rFonts w:ascii="Arial" w:hAnsi="Arial" w:cs="Arial"/>
                <w:sz w:val="22"/>
                <w:szCs w:val="22"/>
              </w:rPr>
            </w:pPr>
          </w:p>
        </w:tc>
        <w:tc>
          <w:tcPr>
            <w:tcW w:w="4022" w:type="dxa"/>
          </w:tcPr>
          <w:p w14:paraId="3694A57C" w14:textId="77777777" w:rsidR="00F8261B" w:rsidRPr="000E0B54" w:rsidRDefault="00F8261B" w:rsidP="000E0B54">
            <w:pPr>
              <w:rPr>
                <w:rFonts w:ascii="Arial" w:hAnsi="Arial" w:cs="Arial"/>
                <w:sz w:val="20"/>
                <w:szCs w:val="20"/>
              </w:rPr>
            </w:pPr>
            <w:r w:rsidRPr="000E0B54">
              <w:rPr>
                <w:rFonts w:ascii="Arial" w:hAnsi="Arial" w:cs="Arial"/>
                <w:sz w:val="20"/>
                <w:szCs w:val="20"/>
              </w:rPr>
              <w:t>Laboratory Services Manager (78):</w:t>
            </w:r>
          </w:p>
        </w:tc>
        <w:tc>
          <w:tcPr>
            <w:tcW w:w="958" w:type="dxa"/>
          </w:tcPr>
          <w:p w14:paraId="7F9D443C"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14%</w:t>
            </w:r>
          </w:p>
        </w:tc>
        <w:tc>
          <w:tcPr>
            <w:tcW w:w="958" w:type="dxa"/>
          </w:tcPr>
          <w:p w14:paraId="4F4FA8DB" w14:textId="77777777" w:rsidR="00F8261B" w:rsidRPr="000E0B54" w:rsidRDefault="00F8261B" w:rsidP="000E0B54">
            <w:pPr>
              <w:jc w:val="center"/>
              <w:rPr>
                <w:rFonts w:ascii="Arial" w:hAnsi="Arial" w:cs="Arial"/>
                <w:sz w:val="22"/>
                <w:szCs w:val="22"/>
              </w:rPr>
            </w:pPr>
          </w:p>
        </w:tc>
        <w:tc>
          <w:tcPr>
            <w:tcW w:w="958" w:type="dxa"/>
          </w:tcPr>
          <w:p w14:paraId="3E0DCB86" w14:textId="77777777" w:rsidR="00F8261B" w:rsidRPr="000E0B54" w:rsidRDefault="00F8261B" w:rsidP="000E0B54">
            <w:pPr>
              <w:jc w:val="center"/>
              <w:rPr>
                <w:rFonts w:ascii="Arial" w:hAnsi="Arial" w:cs="Arial"/>
                <w:sz w:val="22"/>
                <w:szCs w:val="22"/>
              </w:rPr>
            </w:pPr>
          </w:p>
        </w:tc>
        <w:tc>
          <w:tcPr>
            <w:tcW w:w="959" w:type="dxa"/>
          </w:tcPr>
          <w:p w14:paraId="3245B816" w14:textId="77777777" w:rsidR="00F8261B" w:rsidRPr="000E0B54" w:rsidRDefault="00F8261B" w:rsidP="000E0B54">
            <w:pPr>
              <w:jc w:val="center"/>
              <w:rPr>
                <w:rFonts w:ascii="Arial" w:hAnsi="Arial" w:cs="Arial"/>
                <w:sz w:val="22"/>
                <w:szCs w:val="22"/>
              </w:rPr>
            </w:pPr>
          </w:p>
        </w:tc>
      </w:tr>
      <w:tr w:rsidR="00F8261B" w:rsidRPr="000E0B54" w14:paraId="2FACAE90" w14:textId="77777777" w:rsidTr="000E0B54">
        <w:tc>
          <w:tcPr>
            <w:tcW w:w="2219" w:type="dxa"/>
            <w:vMerge/>
          </w:tcPr>
          <w:p w14:paraId="0BA84DE3" w14:textId="32CAD10B" w:rsidR="00F8261B" w:rsidRPr="000E0B54" w:rsidRDefault="00F8261B" w:rsidP="000E0B54">
            <w:pPr>
              <w:widowControl w:val="0"/>
              <w:pBdr>
                <w:top w:val="nil"/>
                <w:left w:val="nil"/>
                <w:bottom w:val="nil"/>
                <w:right w:val="nil"/>
                <w:between w:val="nil"/>
              </w:pBdr>
              <w:spacing w:line="276" w:lineRule="auto"/>
              <w:rPr>
                <w:rFonts w:ascii="Arial" w:hAnsi="Arial" w:cs="Arial"/>
                <w:sz w:val="22"/>
                <w:szCs w:val="22"/>
              </w:rPr>
            </w:pPr>
          </w:p>
        </w:tc>
        <w:tc>
          <w:tcPr>
            <w:tcW w:w="4022" w:type="dxa"/>
          </w:tcPr>
          <w:p w14:paraId="52C0B3C9" w14:textId="77777777" w:rsidR="00F8261B" w:rsidRPr="000E0B54" w:rsidRDefault="00F8261B" w:rsidP="000E0B54">
            <w:pPr>
              <w:rPr>
                <w:rFonts w:ascii="Arial" w:hAnsi="Arial" w:cs="Arial"/>
                <w:sz w:val="20"/>
                <w:szCs w:val="20"/>
              </w:rPr>
            </w:pPr>
            <w:r w:rsidRPr="000E0B54">
              <w:rPr>
                <w:rFonts w:ascii="Arial" w:hAnsi="Arial" w:cs="Arial"/>
                <w:sz w:val="20"/>
                <w:szCs w:val="20"/>
              </w:rPr>
              <w:t>Laboratory Outreach Manager (3):</w:t>
            </w:r>
          </w:p>
        </w:tc>
        <w:tc>
          <w:tcPr>
            <w:tcW w:w="958" w:type="dxa"/>
          </w:tcPr>
          <w:p w14:paraId="45BE1A4F"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18.75%</w:t>
            </w:r>
          </w:p>
        </w:tc>
        <w:tc>
          <w:tcPr>
            <w:tcW w:w="958" w:type="dxa"/>
          </w:tcPr>
          <w:p w14:paraId="29041EF2" w14:textId="77777777" w:rsidR="00F8261B" w:rsidRPr="000E0B54" w:rsidRDefault="00F8261B" w:rsidP="000E0B54">
            <w:pPr>
              <w:jc w:val="center"/>
              <w:rPr>
                <w:rFonts w:ascii="Arial" w:hAnsi="Arial" w:cs="Arial"/>
                <w:sz w:val="22"/>
                <w:szCs w:val="22"/>
              </w:rPr>
            </w:pPr>
          </w:p>
        </w:tc>
        <w:tc>
          <w:tcPr>
            <w:tcW w:w="958" w:type="dxa"/>
          </w:tcPr>
          <w:p w14:paraId="1E23E004" w14:textId="77777777" w:rsidR="00F8261B" w:rsidRPr="000E0B54" w:rsidRDefault="00F8261B" w:rsidP="000E0B54">
            <w:pPr>
              <w:jc w:val="center"/>
              <w:rPr>
                <w:rFonts w:ascii="Arial" w:hAnsi="Arial" w:cs="Arial"/>
                <w:sz w:val="22"/>
                <w:szCs w:val="22"/>
              </w:rPr>
            </w:pPr>
          </w:p>
        </w:tc>
        <w:tc>
          <w:tcPr>
            <w:tcW w:w="959" w:type="dxa"/>
          </w:tcPr>
          <w:p w14:paraId="6155B279" w14:textId="77777777" w:rsidR="00F8261B" w:rsidRPr="000E0B54" w:rsidRDefault="00F8261B" w:rsidP="000E0B54">
            <w:pPr>
              <w:jc w:val="center"/>
              <w:rPr>
                <w:rFonts w:ascii="Arial" w:hAnsi="Arial" w:cs="Arial"/>
                <w:sz w:val="22"/>
                <w:szCs w:val="22"/>
              </w:rPr>
            </w:pPr>
          </w:p>
        </w:tc>
      </w:tr>
      <w:tr w:rsidR="00F8261B" w:rsidRPr="000E0B54" w14:paraId="6A6DC324" w14:textId="77777777" w:rsidTr="000E0B54">
        <w:tc>
          <w:tcPr>
            <w:tcW w:w="2219" w:type="dxa"/>
            <w:vMerge/>
          </w:tcPr>
          <w:p w14:paraId="0EB1A5A7" w14:textId="457F0323" w:rsidR="00F8261B" w:rsidRPr="000E0B54" w:rsidRDefault="00F8261B" w:rsidP="000E0B54">
            <w:pPr>
              <w:widowControl w:val="0"/>
              <w:pBdr>
                <w:top w:val="nil"/>
                <w:left w:val="nil"/>
                <w:bottom w:val="nil"/>
                <w:right w:val="nil"/>
                <w:between w:val="nil"/>
              </w:pBdr>
              <w:spacing w:line="276" w:lineRule="auto"/>
              <w:rPr>
                <w:rFonts w:ascii="Arial" w:hAnsi="Arial" w:cs="Arial"/>
                <w:sz w:val="22"/>
                <w:szCs w:val="22"/>
              </w:rPr>
            </w:pPr>
          </w:p>
        </w:tc>
        <w:tc>
          <w:tcPr>
            <w:tcW w:w="4022" w:type="dxa"/>
          </w:tcPr>
          <w:p w14:paraId="502CBB41" w14:textId="77777777" w:rsidR="00F8261B" w:rsidRPr="000E0B54" w:rsidRDefault="00F8261B" w:rsidP="000E0B54">
            <w:pPr>
              <w:rPr>
                <w:rFonts w:ascii="Arial" w:hAnsi="Arial" w:cs="Arial"/>
                <w:sz w:val="20"/>
                <w:szCs w:val="20"/>
              </w:rPr>
            </w:pPr>
            <w:r w:rsidRPr="000E0B54">
              <w:rPr>
                <w:rFonts w:ascii="Arial" w:hAnsi="Arial" w:cs="Arial"/>
                <w:sz w:val="20"/>
                <w:szCs w:val="20"/>
              </w:rPr>
              <w:t>Laboratory Logistics Manager (9):</w:t>
            </w:r>
          </w:p>
        </w:tc>
        <w:tc>
          <w:tcPr>
            <w:tcW w:w="958" w:type="dxa"/>
          </w:tcPr>
          <w:p w14:paraId="5F18804E" w14:textId="77777777" w:rsidR="00F8261B" w:rsidRPr="000E0B54" w:rsidRDefault="00F8261B" w:rsidP="000E0B54">
            <w:pPr>
              <w:jc w:val="center"/>
              <w:rPr>
                <w:rFonts w:ascii="Arial" w:hAnsi="Arial" w:cs="Arial"/>
                <w:sz w:val="22"/>
                <w:szCs w:val="22"/>
              </w:rPr>
            </w:pPr>
            <w:r w:rsidRPr="000E0B54">
              <w:rPr>
                <w:rFonts w:ascii="Arial" w:hAnsi="Arial" w:cs="Arial"/>
                <w:sz w:val="22"/>
                <w:szCs w:val="22"/>
              </w:rPr>
              <w:t>0%</w:t>
            </w:r>
          </w:p>
        </w:tc>
        <w:tc>
          <w:tcPr>
            <w:tcW w:w="958" w:type="dxa"/>
          </w:tcPr>
          <w:p w14:paraId="49FF2C6B" w14:textId="77777777" w:rsidR="00F8261B" w:rsidRPr="000E0B54" w:rsidRDefault="00F8261B" w:rsidP="000E0B54">
            <w:pPr>
              <w:jc w:val="center"/>
              <w:rPr>
                <w:rFonts w:ascii="Arial" w:hAnsi="Arial" w:cs="Arial"/>
                <w:sz w:val="22"/>
                <w:szCs w:val="22"/>
              </w:rPr>
            </w:pPr>
          </w:p>
        </w:tc>
        <w:tc>
          <w:tcPr>
            <w:tcW w:w="958" w:type="dxa"/>
          </w:tcPr>
          <w:p w14:paraId="5D57D6EB" w14:textId="77777777" w:rsidR="00F8261B" w:rsidRPr="000E0B54" w:rsidRDefault="00F8261B" w:rsidP="000E0B54">
            <w:pPr>
              <w:jc w:val="center"/>
              <w:rPr>
                <w:rFonts w:ascii="Arial" w:hAnsi="Arial" w:cs="Arial"/>
                <w:sz w:val="22"/>
                <w:szCs w:val="22"/>
              </w:rPr>
            </w:pPr>
          </w:p>
        </w:tc>
        <w:tc>
          <w:tcPr>
            <w:tcW w:w="959" w:type="dxa"/>
          </w:tcPr>
          <w:p w14:paraId="0DDCCB3E" w14:textId="77777777" w:rsidR="00F8261B" w:rsidRPr="000E0B54" w:rsidRDefault="00F8261B" w:rsidP="000E0B54">
            <w:pPr>
              <w:jc w:val="center"/>
              <w:rPr>
                <w:rFonts w:ascii="Arial" w:hAnsi="Arial" w:cs="Arial"/>
                <w:sz w:val="22"/>
                <w:szCs w:val="22"/>
              </w:rPr>
            </w:pPr>
          </w:p>
        </w:tc>
      </w:tr>
      <w:tr w:rsidR="00F427A4" w:rsidRPr="000E0B54" w14:paraId="6B8F7BFD" w14:textId="77777777" w:rsidTr="000E0B54">
        <w:tc>
          <w:tcPr>
            <w:tcW w:w="2219" w:type="dxa"/>
          </w:tcPr>
          <w:p w14:paraId="0FE43012" w14:textId="77777777" w:rsidR="00F427A4" w:rsidRPr="000E0B54" w:rsidRDefault="00000000" w:rsidP="000E0B54">
            <w:pPr>
              <w:rPr>
                <w:rFonts w:ascii="Arial" w:hAnsi="Arial" w:cs="Arial"/>
                <w:sz w:val="22"/>
                <w:szCs w:val="22"/>
              </w:rPr>
            </w:pPr>
            <w:r w:rsidRPr="000E0B54">
              <w:rPr>
                <w:rFonts w:ascii="Arial" w:hAnsi="Arial" w:cs="Arial"/>
                <w:sz w:val="22"/>
                <w:szCs w:val="22"/>
              </w:rPr>
              <w:t xml:space="preserve">Productivity </w:t>
            </w:r>
          </w:p>
        </w:tc>
        <w:tc>
          <w:tcPr>
            <w:tcW w:w="4022" w:type="dxa"/>
          </w:tcPr>
          <w:p w14:paraId="4014DCE9" w14:textId="77777777" w:rsidR="00F427A4" w:rsidRPr="000E0B54" w:rsidRDefault="00000000" w:rsidP="000E0B54">
            <w:pPr>
              <w:rPr>
                <w:rFonts w:ascii="Arial" w:hAnsi="Arial" w:cs="Arial"/>
                <w:sz w:val="20"/>
                <w:szCs w:val="20"/>
              </w:rPr>
            </w:pPr>
            <w:r w:rsidRPr="000E0B54">
              <w:rPr>
                <w:rFonts w:ascii="Arial" w:hAnsi="Arial" w:cs="Arial"/>
                <w:sz w:val="20"/>
                <w:szCs w:val="20"/>
              </w:rPr>
              <w:t>YTD Avg:</w:t>
            </w:r>
            <w:r w:rsidRPr="000E0B54">
              <w:rPr>
                <w:rFonts w:ascii="Arial" w:hAnsi="Arial" w:cs="Arial"/>
                <w:color w:val="FF0000"/>
                <w:sz w:val="20"/>
                <w:szCs w:val="20"/>
              </w:rPr>
              <w:t xml:space="preserve"> </w:t>
            </w:r>
            <w:r w:rsidRPr="000E0B54">
              <w:rPr>
                <w:rFonts w:ascii="Arial" w:hAnsi="Arial" w:cs="Arial"/>
                <w:sz w:val="20"/>
                <w:szCs w:val="20"/>
              </w:rPr>
              <w:t>~95%</w:t>
            </w:r>
          </w:p>
        </w:tc>
        <w:tc>
          <w:tcPr>
            <w:tcW w:w="958" w:type="dxa"/>
          </w:tcPr>
          <w:p w14:paraId="7B6B9D39" w14:textId="77777777" w:rsidR="00F427A4" w:rsidRPr="000E0B54" w:rsidRDefault="00000000" w:rsidP="000E0B54">
            <w:pPr>
              <w:jc w:val="center"/>
              <w:rPr>
                <w:rFonts w:ascii="Arial" w:hAnsi="Arial" w:cs="Arial"/>
                <w:sz w:val="22"/>
                <w:szCs w:val="22"/>
              </w:rPr>
            </w:pPr>
            <w:r w:rsidRPr="000E0B54">
              <w:rPr>
                <w:rFonts w:ascii="Arial" w:hAnsi="Arial" w:cs="Arial"/>
                <w:sz w:val="22"/>
                <w:szCs w:val="22"/>
              </w:rPr>
              <w:t>95%</w:t>
            </w:r>
          </w:p>
        </w:tc>
        <w:tc>
          <w:tcPr>
            <w:tcW w:w="958" w:type="dxa"/>
          </w:tcPr>
          <w:p w14:paraId="6A7B97F4" w14:textId="77777777" w:rsidR="00F427A4" w:rsidRPr="000E0B54" w:rsidRDefault="00F427A4" w:rsidP="000E0B54">
            <w:pPr>
              <w:jc w:val="center"/>
              <w:rPr>
                <w:rFonts w:ascii="Arial" w:hAnsi="Arial" w:cs="Arial"/>
                <w:sz w:val="22"/>
                <w:szCs w:val="22"/>
              </w:rPr>
            </w:pPr>
          </w:p>
        </w:tc>
        <w:tc>
          <w:tcPr>
            <w:tcW w:w="958" w:type="dxa"/>
          </w:tcPr>
          <w:p w14:paraId="22815C69" w14:textId="77777777" w:rsidR="00F427A4" w:rsidRPr="000E0B54" w:rsidRDefault="00F427A4" w:rsidP="000E0B54">
            <w:pPr>
              <w:jc w:val="center"/>
              <w:rPr>
                <w:rFonts w:ascii="Arial" w:hAnsi="Arial" w:cs="Arial"/>
                <w:sz w:val="22"/>
                <w:szCs w:val="22"/>
              </w:rPr>
            </w:pPr>
          </w:p>
        </w:tc>
        <w:tc>
          <w:tcPr>
            <w:tcW w:w="959" w:type="dxa"/>
          </w:tcPr>
          <w:p w14:paraId="57C2E9C8" w14:textId="77777777" w:rsidR="00F427A4" w:rsidRPr="000E0B54" w:rsidRDefault="00F427A4" w:rsidP="000E0B54">
            <w:pPr>
              <w:jc w:val="center"/>
              <w:rPr>
                <w:rFonts w:ascii="Arial" w:hAnsi="Arial" w:cs="Arial"/>
                <w:sz w:val="22"/>
                <w:szCs w:val="22"/>
              </w:rPr>
            </w:pPr>
          </w:p>
        </w:tc>
      </w:tr>
      <w:tr w:rsidR="00F427A4" w:rsidRPr="000E0B54" w14:paraId="382F1065" w14:textId="77777777" w:rsidTr="000E0B54">
        <w:tc>
          <w:tcPr>
            <w:tcW w:w="2219" w:type="dxa"/>
          </w:tcPr>
          <w:p w14:paraId="7A948D0C" w14:textId="77777777" w:rsidR="00F427A4" w:rsidRPr="000E0B54" w:rsidRDefault="00000000" w:rsidP="000E0B54">
            <w:pPr>
              <w:rPr>
                <w:rFonts w:ascii="Arial" w:hAnsi="Arial" w:cs="Arial"/>
                <w:sz w:val="22"/>
                <w:szCs w:val="22"/>
              </w:rPr>
            </w:pPr>
            <w:r w:rsidRPr="000E0B54">
              <w:rPr>
                <w:rFonts w:ascii="Arial" w:hAnsi="Arial" w:cs="Arial"/>
                <w:sz w:val="22"/>
                <w:szCs w:val="22"/>
              </w:rPr>
              <w:t>Staff changes: Organization chart changes</w:t>
            </w:r>
          </w:p>
        </w:tc>
        <w:tc>
          <w:tcPr>
            <w:tcW w:w="4022" w:type="dxa"/>
          </w:tcPr>
          <w:p w14:paraId="2FF3F42E" w14:textId="77777777" w:rsidR="00F427A4" w:rsidRPr="000E0B54" w:rsidRDefault="00000000" w:rsidP="000E0B54">
            <w:pPr>
              <w:numPr>
                <w:ilvl w:val="0"/>
                <w:numId w:val="2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Logistics Manager hired and added to organization chart </w:t>
            </w:r>
          </w:p>
        </w:tc>
        <w:tc>
          <w:tcPr>
            <w:tcW w:w="958" w:type="dxa"/>
          </w:tcPr>
          <w:p w14:paraId="3CEB5510" w14:textId="77777777" w:rsidR="00F427A4" w:rsidRPr="000E0B54" w:rsidRDefault="00000000" w:rsidP="000E0B54">
            <w:pPr>
              <w:jc w:val="center"/>
              <w:rPr>
                <w:rFonts w:ascii="Arial" w:hAnsi="Arial" w:cs="Arial"/>
                <w:sz w:val="22"/>
                <w:szCs w:val="22"/>
              </w:rPr>
            </w:pPr>
            <w:r w:rsidRPr="000E0B54">
              <w:rPr>
                <w:rFonts w:ascii="Arial" w:hAnsi="Arial" w:cs="Arial"/>
                <w:sz w:val="22"/>
                <w:szCs w:val="22"/>
              </w:rPr>
              <w:t>1</w:t>
            </w:r>
          </w:p>
        </w:tc>
        <w:tc>
          <w:tcPr>
            <w:tcW w:w="958" w:type="dxa"/>
          </w:tcPr>
          <w:p w14:paraId="2B2B242D" w14:textId="77777777" w:rsidR="00F427A4" w:rsidRPr="000E0B54" w:rsidRDefault="00F427A4" w:rsidP="000E0B54">
            <w:pPr>
              <w:rPr>
                <w:rFonts w:ascii="Arial" w:hAnsi="Arial" w:cs="Arial"/>
                <w:sz w:val="22"/>
                <w:szCs w:val="22"/>
              </w:rPr>
            </w:pPr>
          </w:p>
        </w:tc>
        <w:tc>
          <w:tcPr>
            <w:tcW w:w="958" w:type="dxa"/>
          </w:tcPr>
          <w:p w14:paraId="31179243" w14:textId="77777777" w:rsidR="00F427A4" w:rsidRPr="000E0B54" w:rsidRDefault="00F427A4" w:rsidP="000E0B54">
            <w:pPr>
              <w:jc w:val="center"/>
              <w:rPr>
                <w:rFonts w:ascii="Arial" w:hAnsi="Arial" w:cs="Arial"/>
                <w:sz w:val="22"/>
                <w:szCs w:val="22"/>
              </w:rPr>
            </w:pPr>
          </w:p>
        </w:tc>
        <w:tc>
          <w:tcPr>
            <w:tcW w:w="959" w:type="dxa"/>
          </w:tcPr>
          <w:p w14:paraId="7052EBDA" w14:textId="77777777" w:rsidR="00F427A4" w:rsidRPr="000E0B54" w:rsidRDefault="00F427A4" w:rsidP="000E0B54">
            <w:pPr>
              <w:jc w:val="center"/>
              <w:rPr>
                <w:rFonts w:ascii="Arial" w:hAnsi="Arial" w:cs="Arial"/>
                <w:sz w:val="22"/>
                <w:szCs w:val="22"/>
              </w:rPr>
            </w:pPr>
          </w:p>
        </w:tc>
      </w:tr>
      <w:tr w:rsidR="00F427A4" w:rsidRPr="000E0B54" w14:paraId="59DEA4B0" w14:textId="77777777" w:rsidTr="000E0B54">
        <w:tc>
          <w:tcPr>
            <w:tcW w:w="2219" w:type="dxa"/>
          </w:tcPr>
          <w:p w14:paraId="0094B276" w14:textId="77777777" w:rsidR="00F427A4" w:rsidRPr="000E0B54" w:rsidRDefault="00000000" w:rsidP="000E0B54">
            <w:pPr>
              <w:ind w:left="337" w:hanging="337"/>
              <w:rPr>
                <w:rFonts w:ascii="Arial" w:hAnsi="Arial" w:cs="Arial"/>
                <w:sz w:val="22"/>
                <w:szCs w:val="22"/>
              </w:rPr>
            </w:pPr>
            <w:r w:rsidRPr="000E0B54">
              <w:rPr>
                <w:rFonts w:ascii="Arial" w:hAnsi="Arial" w:cs="Arial"/>
                <w:sz w:val="22"/>
                <w:szCs w:val="22"/>
              </w:rPr>
              <w:t>Identification of new / revised international, national, accreditation, and local requirements</w:t>
            </w:r>
          </w:p>
        </w:tc>
        <w:tc>
          <w:tcPr>
            <w:tcW w:w="4022" w:type="dxa"/>
          </w:tcPr>
          <w:p w14:paraId="638EFC15" w14:textId="77777777" w:rsidR="00F427A4" w:rsidRPr="000E0B54" w:rsidRDefault="00000000" w:rsidP="000E0B54">
            <w:pPr>
              <w:numPr>
                <w:ilvl w:val="0"/>
                <w:numId w:val="2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None</w:t>
            </w:r>
          </w:p>
        </w:tc>
        <w:tc>
          <w:tcPr>
            <w:tcW w:w="958" w:type="dxa"/>
          </w:tcPr>
          <w:p w14:paraId="7F6999B4" w14:textId="77777777" w:rsidR="00F427A4" w:rsidRPr="000E0B54" w:rsidRDefault="00000000" w:rsidP="000E0B54">
            <w:pPr>
              <w:jc w:val="center"/>
              <w:rPr>
                <w:rFonts w:ascii="Arial" w:hAnsi="Arial" w:cs="Arial"/>
                <w:sz w:val="22"/>
                <w:szCs w:val="22"/>
              </w:rPr>
            </w:pPr>
            <w:r w:rsidRPr="000E0B54">
              <w:rPr>
                <w:rFonts w:ascii="Arial" w:hAnsi="Arial" w:cs="Arial"/>
                <w:sz w:val="22"/>
                <w:szCs w:val="22"/>
              </w:rPr>
              <w:t>0</w:t>
            </w:r>
          </w:p>
        </w:tc>
        <w:tc>
          <w:tcPr>
            <w:tcW w:w="958" w:type="dxa"/>
          </w:tcPr>
          <w:p w14:paraId="113A7F29" w14:textId="77777777" w:rsidR="00F427A4" w:rsidRPr="000E0B54" w:rsidRDefault="00F427A4" w:rsidP="000E0B54">
            <w:pPr>
              <w:jc w:val="center"/>
              <w:rPr>
                <w:rFonts w:ascii="Arial" w:hAnsi="Arial" w:cs="Arial"/>
                <w:sz w:val="22"/>
                <w:szCs w:val="22"/>
              </w:rPr>
            </w:pPr>
          </w:p>
        </w:tc>
        <w:tc>
          <w:tcPr>
            <w:tcW w:w="958" w:type="dxa"/>
          </w:tcPr>
          <w:p w14:paraId="0C2D099C" w14:textId="77777777" w:rsidR="00F427A4" w:rsidRPr="000E0B54" w:rsidRDefault="00F427A4" w:rsidP="000E0B54">
            <w:pPr>
              <w:jc w:val="center"/>
              <w:rPr>
                <w:rFonts w:ascii="Arial" w:hAnsi="Arial" w:cs="Arial"/>
                <w:sz w:val="22"/>
                <w:szCs w:val="22"/>
              </w:rPr>
            </w:pPr>
          </w:p>
        </w:tc>
        <w:tc>
          <w:tcPr>
            <w:tcW w:w="959" w:type="dxa"/>
          </w:tcPr>
          <w:p w14:paraId="36D6649D" w14:textId="77777777" w:rsidR="00F427A4" w:rsidRPr="000E0B54" w:rsidRDefault="00F427A4" w:rsidP="000E0B54">
            <w:pPr>
              <w:jc w:val="center"/>
              <w:rPr>
                <w:rFonts w:ascii="Arial" w:hAnsi="Arial" w:cs="Arial"/>
                <w:sz w:val="22"/>
                <w:szCs w:val="22"/>
              </w:rPr>
            </w:pPr>
          </w:p>
        </w:tc>
      </w:tr>
      <w:tr w:rsidR="00F427A4" w:rsidRPr="000E0B54" w14:paraId="6E9F7573" w14:textId="77777777" w:rsidTr="000E0B54">
        <w:tc>
          <w:tcPr>
            <w:tcW w:w="2219" w:type="dxa"/>
            <w:shd w:val="clear" w:color="auto" w:fill="auto"/>
          </w:tcPr>
          <w:p w14:paraId="4D60E2FB" w14:textId="77777777" w:rsidR="00F427A4" w:rsidRPr="000E0B54" w:rsidRDefault="00000000" w:rsidP="000E0B54">
            <w:pPr>
              <w:ind w:left="337" w:hanging="337"/>
              <w:rPr>
                <w:rFonts w:ascii="Arial" w:hAnsi="Arial" w:cs="Arial"/>
                <w:sz w:val="22"/>
                <w:szCs w:val="22"/>
              </w:rPr>
            </w:pPr>
            <w:r w:rsidRPr="000E0B54">
              <w:rPr>
                <w:rFonts w:ascii="Arial" w:hAnsi="Arial" w:cs="Arial"/>
                <w:sz w:val="22"/>
                <w:szCs w:val="22"/>
              </w:rPr>
              <w:t>Significant changes to laboratory services</w:t>
            </w:r>
          </w:p>
          <w:p w14:paraId="18F0985E" w14:textId="77777777" w:rsidR="00F427A4" w:rsidRPr="000E0B54" w:rsidRDefault="00F427A4" w:rsidP="000E0B54">
            <w:pPr>
              <w:rPr>
                <w:rFonts w:ascii="Arial" w:hAnsi="Arial" w:cs="Arial"/>
                <w:sz w:val="22"/>
                <w:szCs w:val="22"/>
              </w:rPr>
            </w:pPr>
          </w:p>
        </w:tc>
        <w:tc>
          <w:tcPr>
            <w:tcW w:w="4022" w:type="dxa"/>
            <w:shd w:val="clear" w:color="auto" w:fill="auto"/>
            <w:vAlign w:val="center"/>
          </w:tcPr>
          <w:p w14:paraId="6112182D" w14:textId="77777777" w:rsidR="00F427A4" w:rsidRPr="000E0B54" w:rsidRDefault="00000000" w:rsidP="000E0B54">
            <w:pPr>
              <w:rPr>
                <w:rFonts w:ascii="Arial" w:hAnsi="Arial" w:cs="Arial"/>
                <w:sz w:val="20"/>
                <w:szCs w:val="20"/>
              </w:rPr>
            </w:pPr>
            <w:r w:rsidRPr="000E0B54">
              <w:rPr>
                <w:rFonts w:ascii="Arial" w:hAnsi="Arial" w:cs="Arial"/>
                <w:sz w:val="20"/>
                <w:szCs w:val="20"/>
              </w:rPr>
              <w:t>1/6 – New blood culture LSQA form</w:t>
            </w:r>
          </w:p>
          <w:p w14:paraId="0E3661E0" w14:textId="77777777" w:rsidR="00F427A4" w:rsidRPr="000E0B54" w:rsidRDefault="00000000" w:rsidP="000E0B54">
            <w:pPr>
              <w:rPr>
                <w:rFonts w:ascii="Arial" w:hAnsi="Arial" w:cs="Arial"/>
                <w:sz w:val="20"/>
                <w:szCs w:val="20"/>
              </w:rPr>
            </w:pPr>
            <w:r w:rsidRPr="000E0B54">
              <w:rPr>
                <w:rFonts w:ascii="Arial" w:hAnsi="Arial" w:cs="Arial"/>
                <w:sz w:val="20"/>
                <w:szCs w:val="20"/>
              </w:rPr>
              <w:t>2/17 – TM tubes 10 mL to 6 mL pink</w:t>
            </w:r>
          </w:p>
          <w:p w14:paraId="57557496" w14:textId="77777777" w:rsidR="00F427A4" w:rsidRPr="000E0B54" w:rsidRDefault="00000000" w:rsidP="000E0B54">
            <w:pPr>
              <w:rPr>
                <w:rFonts w:ascii="Arial" w:hAnsi="Arial" w:cs="Arial"/>
                <w:sz w:val="20"/>
                <w:szCs w:val="20"/>
              </w:rPr>
            </w:pPr>
            <w:r w:rsidRPr="000E0B54">
              <w:rPr>
                <w:rFonts w:ascii="Arial" w:hAnsi="Arial" w:cs="Arial"/>
                <w:sz w:val="20"/>
                <w:szCs w:val="20"/>
              </w:rPr>
              <w:t>1/24 – P2Y12 live</w:t>
            </w:r>
          </w:p>
          <w:p w14:paraId="046690C3" w14:textId="77777777" w:rsidR="00F427A4" w:rsidRPr="000E0B54" w:rsidRDefault="00000000" w:rsidP="000E0B54">
            <w:pPr>
              <w:rPr>
                <w:rFonts w:ascii="Arial" w:hAnsi="Arial" w:cs="Arial"/>
                <w:sz w:val="20"/>
                <w:szCs w:val="20"/>
              </w:rPr>
            </w:pPr>
            <w:r w:rsidRPr="000E0B54">
              <w:rPr>
                <w:rFonts w:ascii="Arial" w:hAnsi="Arial" w:cs="Arial"/>
                <w:sz w:val="20"/>
                <w:szCs w:val="20"/>
              </w:rPr>
              <w:t>2/1 – Clinic courier logs</w:t>
            </w:r>
          </w:p>
          <w:p w14:paraId="6DCC3C63"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2/1 – West </w:t>
            </w:r>
            <w:proofErr w:type="spellStart"/>
            <w:r w:rsidRPr="000E0B54">
              <w:rPr>
                <w:rFonts w:ascii="Arial" w:hAnsi="Arial" w:cs="Arial"/>
                <w:sz w:val="20"/>
                <w:szCs w:val="20"/>
              </w:rPr>
              <w:t>Hematek</w:t>
            </w:r>
            <w:proofErr w:type="spellEnd"/>
            <w:r w:rsidRPr="000E0B54">
              <w:rPr>
                <w:rFonts w:ascii="Arial" w:hAnsi="Arial" w:cs="Arial"/>
                <w:sz w:val="20"/>
                <w:szCs w:val="20"/>
              </w:rPr>
              <w:t xml:space="preserve"> live</w:t>
            </w:r>
          </w:p>
          <w:p w14:paraId="4F35A0F8" w14:textId="77777777" w:rsidR="00F427A4" w:rsidRPr="000E0B54" w:rsidRDefault="00000000" w:rsidP="000E0B54">
            <w:pPr>
              <w:rPr>
                <w:rFonts w:ascii="Arial" w:hAnsi="Arial" w:cs="Arial"/>
                <w:sz w:val="20"/>
                <w:szCs w:val="20"/>
              </w:rPr>
            </w:pPr>
            <w:r w:rsidRPr="000E0B54">
              <w:rPr>
                <w:rFonts w:ascii="Arial" w:hAnsi="Arial" w:cs="Arial"/>
                <w:sz w:val="20"/>
                <w:szCs w:val="20"/>
              </w:rPr>
              <w:t>2/6 – CDM’s &lt; 60 live</w:t>
            </w:r>
          </w:p>
          <w:p w14:paraId="576D1F70"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2/6 – Green bins at clinics </w:t>
            </w:r>
            <w:proofErr w:type="gramStart"/>
            <w:r w:rsidRPr="000E0B54">
              <w:rPr>
                <w:rFonts w:ascii="Arial" w:hAnsi="Arial" w:cs="Arial"/>
                <w:sz w:val="20"/>
                <w:szCs w:val="20"/>
              </w:rPr>
              <w:t>live</w:t>
            </w:r>
            <w:proofErr w:type="gramEnd"/>
          </w:p>
          <w:p w14:paraId="105BE142"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2/7 – </w:t>
            </w:r>
            <w:proofErr w:type="spellStart"/>
            <w:r w:rsidRPr="000E0B54">
              <w:rPr>
                <w:rFonts w:ascii="Arial" w:hAnsi="Arial" w:cs="Arial"/>
                <w:sz w:val="20"/>
                <w:szCs w:val="20"/>
              </w:rPr>
              <w:t>Careselect</w:t>
            </w:r>
            <w:proofErr w:type="spellEnd"/>
            <w:r w:rsidRPr="000E0B54">
              <w:rPr>
                <w:rFonts w:ascii="Arial" w:hAnsi="Arial" w:cs="Arial"/>
                <w:sz w:val="20"/>
                <w:szCs w:val="20"/>
              </w:rPr>
              <w:t xml:space="preserve"> Phase 2 live</w:t>
            </w:r>
          </w:p>
          <w:p w14:paraId="2FDD6516" w14:textId="77777777" w:rsidR="00F427A4" w:rsidRPr="000E0B54" w:rsidRDefault="00000000" w:rsidP="000E0B54">
            <w:pPr>
              <w:rPr>
                <w:rFonts w:ascii="Arial" w:hAnsi="Arial" w:cs="Arial"/>
                <w:sz w:val="20"/>
                <w:szCs w:val="20"/>
              </w:rPr>
            </w:pPr>
            <w:r w:rsidRPr="000E0B54">
              <w:rPr>
                <w:rFonts w:ascii="Arial" w:hAnsi="Arial" w:cs="Arial"/>
                <w:sz w:val="20"/>
                <w:szCs w:val="20"/>
              </w:rPr>
              <w:lastRenderedPageBreak/>
              <w:t xml:space="preserve">2/7 – AV for blood gases </w:t>
            </w:r>
            <w:proofErr w:type="gramStart"/>
            <w:r w:rsidRPr="000E0B54">
              <w:rPr>
                <w:rFonts w:ascii="Arial" w:hAnsi="Arial" w:cs="Arial"/>
                <w:sz w:val="20"/>
                <w:szCs w:val="20"/>
              </w:rPr>
              <w:t>reinstated</w:t>
            </w:r>
            <w:proofErr w:type="gramEnd"/>
          </w:p>
          <w:p w14:paraId="5B7BDB1A"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2/10 – Lithium interfaced to </w:t>
            </w:r>
            <w:proofErr w:type="gramStart"/>
            <w:r w:rsidRPr="000E0B54">
              <w:rPr>
                <w:rFonts w:ascii="Arial" w:hAnsi="Arial" w:cs="Arial"/>
                <w:sz w:val="20"/>
                <w:szCs w:val="20"/>
              </w:rPr>
              <w:t>RPS</w:t>
            </w:r>
            <w:proofErr w:type="gramEnd"/>
          </w:p>
          <w:p w14:paraId="399153AE" w14:textId="77777777" w:rsidR="00F427A4" w:rsidRPr="000E0B54" w:rsidRDefault="00000000" w:rsidP="000E0B54">
            <w:pPr>
              <w:rPr>
                <w:rFonts w:ascii="Arial" w:hAnsi="Arial" w:cs="Arial"/>
                <w:sz w:val="20"/>
                <w:szCs w:val="20"/>
              </w:rPr>
            </w:pPr>
            <w:r w:rsidRPr="000E0B54">
              <w:rPr>
                <w:rFonts w:ascii="Arial" w:hAnsi="Arial" w:cs="Arial"/>
                <w:sz w:val="20"/>
                <w:szCs w:val="20"/>
              </w:rPr>
              <w:t>2/13 – BMP DKA and GLU DKA live</w:t>
            </w:r>
          </w:p>
          <w:p w14:paraId="17440EE2"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2/18 – Hospital Epic live </w:t>
            </w:r>
          </w:p>
          <w:p w14:paraId="28FBB152"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2/23 – Discontinued stocking thawed AB plasma East </w:t>
            </w:r>
            <w:proofErr w:type="gramStart"/>
            <w:r w:rsidRPr="000E0B54">
              <w:rPr>
                <w:rFonts w:ascii="Arial" w:hAnsi="Arial" w:cs="Arial"/>
                <w:sz w:val="20"/>
                <w:szCs w:val="20"/>
              </w:rPr>
              <w:t>campus</w:t>
            </w:r>
            <w:proofErr w:type="gramEnd"/>
          </w:p>
          <w:p w14:paraId="5ACE59A0"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3/6 – TB </w:t>
            </w:r>
            <w:proofErr w:type="spellStart"/>
            <w:r w:rsidRPr="000E0B54">
              <w:rPr>
                <w:rFonts w:ascii="Arial" w:hAnsi="Arial" w:cs="Arial"/>
                <w:sz w:val="20"/>
                <w:szCs w:val="20"/>
              </w:rPr>
              <w:t>Quantiferon</w:t>
            </w:r>
            <w:proofErr w:type="spellEnd"/>
            <w:r w:rsidRPr="000E0B54">
              <w:rPr>
                <w:rFonts w:ascii="Arial" w:hAnsi="Arial" w:cs="Arial"/>
                <w:sz w:val="20"/>
                <w:szCs w:val="20"/>
              </w:rPr>
              <w:t xml:space="preserve"> to ARUP</w:t>
            </w:r>
          </w:p>
          <w:p w14:paraId="395129DD"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3/7 – Aspergillus and </w:t>
            </w:r>
            <w:proofErr w:type="spellStart"/>
            <w:r w:rsidRPr="000E0B54">
              <w:rPr>
                <w:rFonts w:ascii="Arial" w:hAnsi="Arial" w:cs="Arial"/>
                <w:sz w:val="20"/>
                <w:szCs w:val="20"/>
              </w:rPr>
              <w:t>Histo</w:t>
            </w:r>
            <w:proofErr w:type="spellEnd"/>
            <w:r w:rsidRPr="000E0B54">
              <w:rPr>
                <w:rFonts w:ascii="Arial" w:hAnsi="Arial" w:cs="Arial"/>
                <w:sz w:val="20"/>
                <w:szCs w:val="20"/>
              </w:rPr>
              <w:t xml:space="preserve"> to ARUP</w:t>
            </w:r>
          </w:p>
          <w:p w14:paraId="79BFDBD9"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3/7 – Fern testing </w:t>
            </w:r>
            <w:proofErr w:type="gramStart"/>
            <w:r w:rsidRPr="000E0B54">
              <w:rPr>
                <w:rFonts w:ascii="Arial" w:hAnsi="Arial" w:cs="Arial"/>
                <w:sz w:val="20"/>
                <w:szCs w:val="20"/>
              </w:rPr>
              <w:t>discontinued</w:t>
            </w:r>
            <w:proofErr w:type="gramEnd"/>
            <w:r w:rsidRPr="000E0B54">
              <w:rPr>
                <w:rFonts w:ascii="Arial" w:hAnsi="Arial" w:cs="Arial"/>
                <w:sz w:val="20"/>
                <w:szCs w:val="20"/>
              </w:rPr>
              <w:t xml:space="preserve"> </w:t>
            </w:r>
          </w:p>
          <w:p w14:paraId="5062087F"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3/13 – ED default lab collections to </w:t>
            </w:r>
            <w:proofErr w:type="gramStart"/>
            <w:r w:rsidRPr="000E0B54">
              <w:rPr>
                <w:rFonts w:ascii="Arial" w:hAnsi="Arial" w:cs="Arial"/>
                <w:sz w:val="20"/>
                <w:szCs w:val="20"/>
              </w:rPr>
              <w:t>STAT  live</w:t>
            </w:r>
            <w:proofErr w:type="gramEnd"/>
          </w:p>
          <w:p w14:paraId="5BECC2EE"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3/24 – New study </w:t>
            </w:r>
            <w:proofErr w:type="gramStart"/>
            <w:r w:rsidRPr="000E0B54">
              <w:rPr>
                <w:rFonts w:ascii="Arial" w:hAnsi="Arial" w:cs="Arial"/>
                <w:sz w:val="20"/>
                <w:szCs w:val="20"/>
              </w:rPr>
              <w:t>started</w:t>
            </w:r>
            <w:proofErr w:type="gramEnd"/>
          </w:p>
          <w:p w14:paraId="24FF19A7"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3/27 – Mg and Lipids split on </w:t>
            </w:r>
            <w:proofErr w:type="spellStart"/>
            <w:proofErr w:type="gramStart"/>
            <w:r w:rsidRPr="000E0B54">
              <w:rPr>
                <w:rFonts w:ascii="Arial" w:hAnsi="Arial" w:cs="Arial"/>
                <w:sz w:val="20"/>
                <w:szCs w:val="20"/>
              </w:rPr>
              <w:t>Atellicas</w:t>
            </w:r>
            <w:proofErr w:type="spellEnd"/>
            <w:proofErr w:type="gramEnd"/>
          </w:p>
          <w:p w14:paraId="6987D270"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3/28 – Kratom testing </w:t>
            </w:r>
            <w:proofErr w:type="gramStart"/>
            <w:r w:rsidRPr="000E0B54">
              <w:rPr>
                <w:rFonts w:ascii="Arial" w:hAnsi="Arial" w:cs="Arial"/>
                <w:sz w:val="20"/>
                <w:szCs w:val="20"/>
              </w:rPr>
              <w:t>live</w:t>
            </w:r>
            <w:proofErr w:type="gramEnd"/>
          </w:p>
          <w:p w14:paraId="1AA10A6D" w14:textId="77777777" w:rsidR="00F427A4" w:rsidRPr="000E0B54" w:rsidRDefault="00000000" w:rsidP="000E0B54">
            <w:pPr>
              <w:rPr>
                <w:rFonts w:ascii="Arial" w:hAnsi="Arial" w:cs="Arial"/>
                <w:sz w:val="20"/>
                <w:szCs w:val="20"/>
              </w:rPr>
            </w:pPr>
            <w:r w:rsidRPr="000E0B54">
              <w:rPr>
                <w:rFonts w:ascii="Arial" w:hAnsi="Arial" w:cs="Arial"/>
                <w:sz w:val="20"/>
                <w:szCs w:val="20"/>
              </w:rPr>
              <w:t xml:space="preserve">3/28 – New HDL and Trig live on </w:t>
            </w:r>
            <w:proofErr w:type="spellStart"/>
            <w:proofErr w:type="gramStart"/>
            <w:r w:rsidRPr="000E0B54">
              <w:rPr>
                <w:rFonts w:ascii="Arial" w:hAnsi="Arial" w:cs="Arial"/>
                <w:sz w:val="20"/>
                <w:szCs w:val="20"/>
              </w:rPr>
              <w:t>Atellica’s</w:t>
            </w:r>
            <w:proofErr w:type="spellEnd"/>
            <w:proofErr w:type="gramEnd"/>
          </w:p>
          <w:p w14:paraId="2F19B51D" w14:textId="77777777" w:rsidR="00F427A4" w:rsidRPr="000E0B54" w:rsidRDefault="00000000" w:rsidP="000E0B54">
            <w:pPr>
              <w:rPr>
                <w:rFonts w:ascii="Arial" w:hAnsi="Arial" w:cs="Arial"/>
                <w:sz w:val="20"/>
                <w:szCs w:val="20"/>
              </w:rPr>
            </w:pPr>
            <w:r w:rsidRPr="000E0B54">
              <w:rPr>
                <w:rFonts w:ascii="Arial" w:hAnsi="Arial" w:cs="Arial"/>
                <w:sz w:val="20"/>
                <w:szCs w:val="20"/>
              </w:rPr>
              <w:t>3/30 – No more masks</w:t>
            </w:r>
          </w:p>
          <w:p w14:paraId="0845F840" w14:textId="77777777" w:rsidR="00F427A4" w:rsidRPr="000E0B54" w:rsidRDefault="00000000" w:rsidP="000E0B54">
            <w:pPr>
              <w:rPr>
                <w:rFonts w:ascii="Arial" w:hAnsi="Arial" w:cs="Arial"/>
                <w:sz w:val="20"/>
                <w:szCs w:val="20"/>
              </w:rPr>
            </w:pPr>
            <w:r w:rsidRPr="000E0B54">
              <w:rPr>
                <w:rFonts w:ascii="Arial" w:hAnsi="Arial" w:cs="Arial"/>
                <w:sz w:val="20"/>
                <w:szCs w:val="20"/>
              </w:rPr>
              <w:t>3/31 – Begin leadership office moves to West campus.</w:t>
            </w:r>
          </w:p>
        </w:tc>
        <w:tc>
          <w:tcPr>
            <w:tcW w:w="958" w:type="dxa"/>
            <w:shd w:val="clear" w:color="auto" w:fill="auto"/>
          </w:tcPr>
          <w:p w14:paraId="7F515323" w14:textId="77777777" w:rsidR="00F427A4" w:rsidRPr="000E0B54" w:rsidRDefault="00000000" w:rsidP="000E0B54">
            <w:pPr>
              <w:jc w:val="center"/>
              <w:rPr>
                <w:rFonts w:ascii="Arial" w:hAnsi="Arial" w:cs="Arial"/>
                <w:sz w:val="22"/>
                <w:szCs w:val="22"/>
              </w:rPr>
            </w:pPr>
            <w:r w:rsidRPr="000E0B54">
              <w:rPr>
                <w:rFonts w:ascii="Arial" w:hAnsi="Arial" w:cs="Arial"/>
                <w:sz w:val="22"/>
                <w:szCs w:val="22"/>
              </w:rPr>
              <w:lastRenderedPageBreak/>
              <w:t>23</w:t>
            </w:r>
          </w:p>
        </w:tc>
        <w:tc>
          <w:tcPr>
            <w:tcW w:w="958" w:type="dxa"/>
            <w:shd w:val="clear" w:color="auto" w:fill="auto"/>
          </w:tcPr>
          <w:p w14:paraId="6DEF6624" w14:textId="77777777" w:rsidR="00F427A4" w:rsidRPr="000E0B54" w:rsidRDefault="00F427A4" w:rsidP="000E0B54">
            <w:pPr>
              <w:jc w:val="center"/>
              <w:rPr>
                <w:rFonts w:ascii="Arial" w:hAnsi="Arial" w:cs="Arial"/>
                <w:sz w:val="22"/>
                <w:szCs w:val="22"/>
              </w:rPr>
            </w:pPr>
          </w:p>
        </w:tc>
        <w:tc>
          <w:tcPr>
            <w:tcW w:w="958" w:type="dxa"/>
            <w:shd w:val="clear" w:color="auto" w:fill="auto"/>
          </w:tcPr>
          <w:p w14:paraId="142E59CF" w14:textId="77777777" w:rsidR="00F427A4" w:rsidRPr="000E0B54" w:rsidRDefault="00F427A4" w:rsidP="000E0B54">
            <w:pPr>
              <w:jc w:val="center"/>
              <w:rPr>
                <w:rFonts w:ascii="Arial" w:hAnsi="Arial" w:cs="Arial"/>
                <w:sz w:val="22"/>
                <w:szCs w:val="22"/>
              </w:rPr>
            </w:pPr>
          </w:p>
        </w:tc>
        <w:tc>
          <w:tcPr>
            <w:tcW w:w="959" w:type="dxa"/>
            <w:shd w:val="clear" w:color="auto" w:fill="auto"/>
          </w:tcPr>
          <w:p w14:paraId="51380EE0" w14:textId="77777777" w:rsidR="00F427A4" w:rsidRPr="000E0B54" w:rsidRDefault="00F427A4" w:rsidP="000E0B54">
            <w:pPr>
              <w:jc w:val="center"/>
              <w:rPr>
                <w:rFonts w:ascii="Arial" w:hAnsi="Arial" w:cs="Arial"/>
                <w:sz w:val="22"/>
                <w:szCs w:val="22"/>
              </w:rPr>
            </w:pPr>
          </w:p>
        </w:tc>
      </w:tr>
    </w:tbl>
    <w:p w14:paraId="7669A0F4" w14:textId="56ABF1E5" w:rsidR="00F427A4" w:rsidRPr="000E0B54" w:rsidRDefault="000E0B54">
      <w:pPr>
        <w:rPr>
          <w:rFonts w:ascii="Arial" w:hAnsi="Arial" w:cs="Arial"/>
        </w:rPr>
      </w:pPr>
      <w:r>
        <w:rPr>
          <w:rFonts w:ascii="Arial" w:hAnsi="Arial" w:cs="Arial"/>
        </w:rPr>
        <w:br w:type="textWrapping" w:clear="all"/>
      </w:r>
    </w:p>
    <w:p w14:paraId="4D50AB4C"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CUSTOMER FOCUS</w:t>
      </w:r>
    </w:p>
    <w:tbl>
      <w:tblPr>
        <w:tblStyle w:val="a0"/>
        <w:tblW w:w="9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65"/>
        <w:gridCol w:w="4500"/>
        <w:gridCol w:w="900"/>
        <w:gridCol w:w="810"/>
        <w:gridCol w:w="900"/>
        <w:gridCol w:w="792"/>
      </w:tblGrid>
      <w:tr w:rsidR="00F427A4" w:rsidRPr="000E0B54" w14:paraId="64AE1AF8" w14:textId="77777777" w:rsidTr="00F8261B">
        <w:tc>
          <w:tcPr>
            <w:tcW w:w="2065" w:type="dxa"/>
            <w:shd w:val="clear" w:color="auto" w:fill="D9D9D9"/>
            <w:vAlign w:val="center"/>
          </w:tcPr>
          <w:p w14:paraId="2AC869CA"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500" w:type="dxa"/>
            <w:shd w:val="clear" w:color="auto" w:fill="D9D9D9"/>
            <w:vAlign w:val="center"/>
          </w:tcPr>
          <w:p w14:paraId="658F226D"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900" w:type="dxa"/>
            <w:shd w:val="clear" w:color="auto" w:fill="D9D9D9"/>
            <w:vAlign w:val="center"/>
          </w:tcPr>
          <w:p w14:paraId="3F28AAB5" w14:textId="77777777" w:rsidR="00F427A4" w:rsidRPr="000E0B54" w:rsidRDefault="00000000">
            <w:pPr>
              <w:jc w:val="center"/>
              <w:rPr>
                <w:rFonts w:ascii="Arial" w:hAnsi="Arial" w:cs="Arial"/>
                <w:b/>
              </w:rPr>
            </w:pPr>
            <w:r w:rsidRPr="000E0B54">
              <w:rPr>
                <w:rFonts w:ascii="Arial" w:hAnsi="Arial" w:cs="Arial"/>
                <w:b/>
              </w:rPr>
              <w:t>Q1</w:t>
            </w:r>
          </w:p>
        </w:tc>
        <w:tc>
          <w:tcPr>
            <w:tcW w:w="810" w:type="dxa"/>
            <w:shd w:val="clear" w:color="auto" w:fill="D9D9D9"/>
            <w:vAlign w:val="center"/>
          </w:tcPr>
          <w:p w14:paraId="1629A5F1" w14:textId="77777777" w:rsidR="00F427A4" w:rsidRPr="000E0B54" w:rsidRDefault="00000000">
            <w:pPr>
              <w:jc w:val="center"/>
              <w:rPr>
                <w:rFonts w:ascii="Arial" w:hAnsi="Arial" w:cs="Arial"/>
                <w:b/>
              </w:rPr>
            </w:pPr>
            <w:r w:rsidRPr="000E0B54">
              <w:rPr>
                <w:rFonts w:ascii="Arial" w:hAnsi="Arial" w:cs="Arial"/>
                <w:b/>
              </w:rPr>
              <w:t>Q2</w:t>
            </w:r>
          </w:p>
        </w:tc>
        <w:tc>
          <w:tcPr>
            <w:tcW w:w="900" w:type="dxa"/>
            <w:shd w:val="clear" w:color="auto" w:fill="D9D9D9"/>
            <w:vAlign w:val="center"/>
          </w:tcPr>
          <w:p w14:paraId="56CFCD44" w14:textId="77777777" w:rsidR="00F427A4" w:rsidRPr="000E0B54" w:rsidRDefault="00000000">
            <w:pPr>
              <w:jc w:val="center"/>
              <w:rPr>
                <w:rFonts w:ascii="Arial" w:hAnsi="Arial" w:cs="Arial"/>
                <w:b/>
              </w:rPr>
            </w:pPr>
            <w:r w:rsidRPr="000E0B54">
              <w:rPr>
                <w:rFonts w:ascii="Arial" w:hAnsi="Arial" w:cs="Arial"/>
                <w:b/>
              </w:rPr>
              <w:t>Q3</w:t>
            </w:r>
          </w:p>
        </w:tc>
        <w:tc>
          <w:tcPr>
            <w:tcW w:w="792" w:type="dxa"/>
            <w:shd w:val="clear" w:color="auto" w:fill="D9D9D9"/>
            <w:vAlign w:val="center"/>
          </w:tcPr>
          <w:p w14:paraId="7D0284D0"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33224EF4" w14:textId="77777777" w:rsidTr="00F8261B">
        <w:tc>
          <w:tcPr>
            <w:tcW w:w="2065" w:type="dxa"/>
          </w:tcPr>
          <w:p w14:paraId="064D7C3B"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 xml:space="preserve">Survey results: External customer information – Rate Facility </w:t>
            </w:r>
          </w:p>
        </w:tc>
        <w:tc>
          <w:tcPr>
            <w:tcW w:w="4500" w:type="dxa"/>
            <w:shd w:val="clear" w:color="auto" w:fill="auto"/>
          </w:tcPr>
          <w:p w14:paraId="65A398A1" w14:textId="77777777" w:rsidR="00F427A4" w:rsidRPr="000E0B54" w:rsidRDefault="00000000">
            <w:pPr>
              <w:rPr>
                <w:rFonts w:ascii="Arial" w:hAnsi="Arial" w:cs="Arial"/>
                <w:sz w:val="20"/>
                <w:szCs w:val="20"/>
              </w:rPr>
            </w:pPr>
            <w:r w:rsidRPr="000E0B54">
              <w:rPr>
                <w:rFonts w:ascii="Arial" w:hAnsi="Arial" w:cs="Arial"/>
                <w:sz w:val="20"/>
                <w:szCs w:val="20"/>
              </w:rPr>
              <w:t>Outpatient Satisfaction:</w:t>
            </w:r>
          </w:p>
          <w:p w14:paraId="50235757" w14:textId="77777777" w:rsidR="00F427A4" w:rsidRPr="000E0B54" w:rsidRDefault="00000000">
            <w:pPr>
              <w:rPr>
                <w:rFonts w:ascii="Arial" w:hAnsi="Arial" w:cs="Arial"/>
                <w:i/>
                <w:sz w:val="20"/>
                <w:szCs w:val="20"/>
              </w:rPr>
            </w:pPr>
            <w:r w:rsidRPr="000E0B54">
              <w:rPr>
                <w:rFonts w:ascii="Arial" w:hAnsi="Arial" w:cs="Arial"/>
                <w:i/>
                <w:sz w:val="20"/>
                <w:szCs w:val="20"/>
              </w:rPr>
              <w:t>Customer Service Team</w:t>
            </w:r>
          </w:p>
          <w:p w14:paraId="76DA924C" w14:textId="77777777" w:rsidR="00F427A4" w:rsidRPr="000E0B54" w:rsidRDefault="00000000">
            <w:pPr>
              <w:rPr>
                <w:rFonts w:ascii="Arial" w:hAnsi="Arial" w:cs="Arial"/>
                <w:i/>
                <w:color w:val="FF0000"/>
                <w:sz w:val="20"/>
                <w:szCs w:val="20"/>
              </w:rPr>
            </w:pPr>
            <w:r w:rsidRPr="000E0B54">
              <w:rPr>
                <w:rFonts w:ascii="Arial" w:hAnsi="Arial" w:cs="Arial"/>
                <w:i/>
                <w:sz w:val="20"/>
                <w:szCs w:val="20"/>
              </w:rPr>
              <w:t>Goal: 85%</w:t>
            </w:r>
          </w:p>
        </w:tc>
        <w:tc>
          <w:tcPr>
            <w:tcW w:w="900" w:type="dxa"/>
            <w:shd w:val="clear" w:color="auto" w:fill="auto"/>
          </w:tcPr>
          <w:p w14:paraId="3A2B6AD1" w14:textId="77777777" w:rsidR="00F427A4" w:rsidRPr="000E0B54" w:rsidRDefault="00000000">
            <w:pPr>
              <w:jc w:val="center"/>
              <w:rPr>
                <w:rFonts w:ascii="Arial" w:hAnsi="Arial" w:cs="Arial"/>
                <w:sz w:val="22"/>
                <w:szCs w:val="22"/>
              </w:rPr>
            </w:pPr>
            <w:r w:rsidRPr="000E0B54">
              <w:rPr>
                <w:rFonts w:ascii="Arial" w:hAnsi="Arial" w:cs="Arial"/>
                <w:sz w:val="22"/>
                <w:szCs w:val="22"/>
              </w:rPr>
              <w:t>88.4%</w:t>
            </w:r>
          </w:p>
        </w:tc>
        <w:tc>
          <w:tcPr>
            <w:tcW w:w="810" w:type="dxa"/>
            <w:shd w:val="clear" w:color="auto" w:fill="auto"/>
          </w:tcPr>
          <w:p w14:paraId="2EAD9B7C" w14:textId="77777777" w:rsidR="00F427A4" w:rsidRPr="000E0B54" w:rsidRDefault="00F427A4">
            <w:pPr>
              <w:jc w:val="center"/>
              <w:rPr>
                <w:rFonts w:ascii="Arial" w:hAnsi="Arial" w:cs="Arial"/>
                <w:sz w:val="22"/>
                <w:szCs w:val="22"/>
              </w:rPr>
            </w:pPr>
          </w:p>
        </w:tc>
        <w:tc>
          <w:tcPr>
            <w:tcW w:w="900" w:type="dxa"/>
            <w:shd w:val="clear" w:color="auto" w:fill="auto"/>
          </w:tcPr>
          <w:p w14:paraId="5532A96E" w14:textId="77777777" w:rsidR="00F427A4" w:rsidRPr="000E0B54" w:rsidRDefault="00F427A4">
            <w:pPr>
              <w:jc w:val="center"/>
              <w:rPr>
                <w:rFonts w:ascii="Arial" w:hAnsi="Arial" w:cs="Arial"/>
                <w:sz w:val="22"/>
                <w:szCs w:val="22"/>
              </w:rPr>
            </w:pPr>
          </w:p>
        </w:tc>
        <w:tc>
          <w:tcPr>
            <w:tcW w:w="792" w:type="dxa"/>
          </w:tcPr>
          <w:p w14:paraId="139AC272" w14:textId="77777777" w:rsidR="00F427A4" w:rsidRPr="000E0B54" w:rsidRDefault="00F427A4">
            <w:pPr>
              <w:jc w:val="center"/>
              <w:rPr>
                <w:rFonts w:ascii="Arial" w:hAnsi="Arial" w:cs="Arial"/>
                <w:sz w:val="22"/>
                <w:szCs w:val="22"/>
              </w:rPr>
            </w:pPr>
          </w:p>
        </w:tc>
      </w:tr>
      <w:tr w:rsidR="00F427A4" w:rsidRPr="000E0B54" w14:paraId="34CCFA5A" w14:textId="77777777" w:rsidTr="00F8261B">
        <w:tc>
          <w:tcPr>
            <w:tcW w:w="2065" w:type="dxa"/>
          </w:tcPr>
          <w:p w14:paraId="463BC1AE"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 xml:space="preserve">Courier errors that resulted in recollects </w:t>
            </w:r>
          </w:p>
        </w:tc>
        <w:tc>
          <w:tcPr>
            <w:tcW w:w="4500" w:type="dxa"/>
            <w:shd w:val="clear" w:color="auto" w:fill="auto"/>
          </w:tcPr>
          <w:p w14:paraId="7D81FE48" w14:textId="77777777" w:rsidR="00F427A4" w:rsidRPr="000E0B54" w:rsidRDefault="00000000">
            <w:pPr>
              <w:rPr>
                <w:rFonts w:ascii="Arial" w:hAnsi="Arial" w:cs="Arial"/>
                <w:sz w:val="20"/>
                <w:szCs w:val="20"/>
              </w:rPr>
            </w:pPr>
            <w:r w:rsidRPr="000E0B54">
              <w:rPr>
                <w:rFonts w:ascii="Arial" w:hAnsi="Arial" w:cs="Arial"/>
                <w:sz w:val="20"/>
                <w:szCs w:val="20"/>
              </w:rPr>
              <w:t>Courier errors: 4</w:t>
            </w:r>
          </w:p>
          <w:p w14:paraId="7F051AB2" w14:textId="77777777" w:rsidR="00F427A4" w:rsidRPr="000E0B54" w:rsidRDefault="00000000">
            <w:pPr>
              <w:rPr>
                <w:rFonts w:ascii="Arial" w:hAnsi="Arial" w:cs="Arial"/>
                <w:sz w:val="20"/>
                <w:szCs w:val="20"/>
              </w:rPr>
            </w:pPr>
            <w:r w:rsidRPr="000E0B54">
              <w:rPr>
                <w:rFonts w:ascii="Arial" w:hAnsi="Arial" w:cs="Arial"/>
                <w:sz w:val="20"/>
                <w:szCs w:val="20"/>
              </w:rPr>
              <w:t xml:space="preserve">Patients recollected: </w:t>
            </w:r>
            <w:proofErr w:type="gramStart"/>
            <w:r w:rsidRPr="000E0B54">
              <w:rPr>
                <w:rFonts w:ascii="Arial" w:hAnsi="Arial" w:cs="Arial"/>
                <w:sz w:val="20"/>
                <w:szCs w:val="20"/>
              </w:rPr>
              <w:t>2</w:t>
            </w:r>
            <w:proofErr w:type="gramEnd"/>
          </w:p>
          <w:p w14:paraId="01DE1953" w14:textId="77777777" w:rsidR="00F427A4" w:rsidRPr="000E0B54" w:rsidRDefault="00000000">
            <w:pPr>
              <w:rPr>
                <w:rFonts w:ascii="Arial" w:hAnsi="Arial" w:cs="Arial"/>
                <w:color w:val="FF0000"/>
                <w:sz w:val="20"/>
                <w:szCs w:val="20"/>
              </w:rPr>
            </w:pPr>
            <w:r w:rsidRPr="000E0B54">
              <w:rPr>
                <w:rFonts w:ascii="Arial" w:hAnsi="Arial" w:cs="Arial"/>
                <w:sz w:val="20"/>
                <w:szCs w:val="20"/>
              </w:rPr>
              <w:t xml:space="preserve">All events followed up with </w:t>
            </w:r>
            <w:proofErr w:type="spellStart"/>
            <w:proofErr w:type="gramStart"/>
            <w:r w:rsidRPr="000E0B54">
              <w:rPr>
                <w:rFonts w:ascii="Arial" w:hAnsi="Arial" w:cs="Arial"/>
                <w:sz w:val="20"/>
                <w:szCs w:val="20"/>
              </w:rPr>
              <w:t>ProMed</w:t>
            </w:r>
            <w:proofErr w:type="spellEnd"/>
            <w:proofErr w:type="gramEnd"/>
          </w:p>
          <w:p w14:paraId="407E45F7" w14:textId="77777777" w:rsidR="00F427A4" w:rsidRPr="000E0B54" w:rsidRDefault="00000000">
            <w:pPr>
              <w:numPr>
                <w:ilvl w:val="0"/>
                <w:numId w:val="2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New staff training</w:t>
            </w:r>
          </w:p>
          <w:p w14:paraId="474EF324" w14:textId="77777777" w:rsidR="00F427A4" w:rsidRPr="000E0B54" w:rsidRDefault="00000000">
            <w:pPr>
              <w:numPr>
                <w:ilvl w:val="0"/>
                <w:numId w:val="2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Education to dispatch/couriers</w:t>
            </w:r>
          </w:p>
          <w:p w14:paraId="3AD297D3" w14:textId="77777777" w:rsidR="00F427A4" w:rsidRPr="000E0B54" w:rsidRDefault="00000000">
            <w:pPr>
              <w:numPr>
                <w:ilvl w:val="0"/>
                <w:numId w:val="2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Quality Plan to address universal location for all pickups and courier log.</w:t>
            </w:r>
          </w:p>
        </w:tc>
        <w:tc>
          <w:tcPr>
            <w:tcW w:w="900" w:type="dxa"/>
            <w:shd w:val="clear" w:color="auto" w:fill="auto"/>
          </w:tcPr>
          <w:p w14:paraId="3C175B22" w14:textId="77777777" w:rsidR="00F427A4" w:rsidRPr="000E0B54" w:rsidRDefault="00000000">
            <w:pPr>
              <w:jc w:val="center"/>
              <w:rPr>
                <w:rFonts w:ascii="Arial" w:hAnsi="Arial" w:cs="Arial"/>
                <w:sz w:val="22"/>
                <w:szCs w:val="22"/>
              </w:rPr>
            </w:pPr>
            <w:r w:rsidRPr="000E0B54">
              <w:rPr>
                <w:rFonts w:ascii="Arial" w:hAnsi="Arial" w:cs="Arial"/>
                <w:sz w:val="22"/>
                <w:szCs w:val="22"/>
              </w:rPr>
              <w:t>2</w:t>
            </w:r>
          </w:p>
        </w:tc>
        <w:tc>
          <w:tcPr>
            <w:tcW w:w="810" w:type="dxa"/>
            <w:shd w:val="clear" w:color="auto" w:fill="auto"/>
          </w:tcPr>
          <w:p w14:paraId="67100D41" w14:textId="77777777" w:rsidR="00F427A4" w:rsidRPr="000E0B54" w:rsidRDefault="00F427A4">
            <w:pPr>
              <w:jc w:val="center"/>
              <w:rPr>
                <w:rFonts w:ascii="Arial" w:hAnsi="Arial" w:cs="Arial"/>
                <w:sz w:val="22"/>
                <w:szCs w:val="22"/>
              </w:rPr>
            </w:pPr>
          </w:p>
        </w:tc>
        <w:tc>
          <w:tcPr>
            <w:tcW w:w="900" w:type="dxa"/>
            <w:shd w:val="clear" w:color="auto" w:fill="auto"/>
          </w:tcPr>
          <w:p w14:paraId="6DD951A6" w14:textId="77777777" w:rsidR="00F427A4" w:rsidRPr="000E0B54" w:rsidRDefault="00F427A4">
            <w:pPr>
              <w:jc w:val="center"/>
              <w:rPr>
                <w:rFonts w:ascii="Arial" w:hAnsi="Arial" w:cs="Arial"/>
                <w:sz w:val="20"/>
                <w:szCs w:val="20"/>
              </w:rPr>
            </w:pPr>
          </w:p>
        </w:tc>
        <w:tc>
          <w:tcPr>
            <w:tcW w:w="792" w:type="dxa"/>
          </w:tcPr>
          <w:p w14:paraId="451E41BE" w14:textId="77777777" w:rsidR="00F427A4" w:rsidRPr="000E0B54" w:rsidRDefault="00F427A4">
            <w:pPr>
              <w:jc w:val="center"/>
              <w:rPr>
                <w:rFonts w:ascii="Arial" w:hAnsi="Arial" w:cs="Arial"/>
                <w:sz w:val="20"/>
                <w:szCs w:val="20"/>
              </w:rPr>
            </w:pPr>
          </w:p>
        </w:tc>
      </w:tr>
    </w:tbl>
    <w:p w14:paraId="36AD30DA" w14:textId="77777777" w:rsidR="00F427A4" w:rsidRPr="000E0B54" w:rsidRDefault="00F427A4">
      <w:pPr>
        <w:rPr>
          <w:rFonts w:ascii="Arial" w:hAnsi="Arial" w:cs="Arial"/>
        </w:rPr>
      </w:pP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32"/>
        <w:gridCol w:w="1033"/>
        <w:gridCol w:w="4500"/>
        <w:gridCol w:w="877"/>
        <w:gridCol w:w="878"/>
        <w:gridCol w:w="877"/>
        <w:gridCol w:w="878"/>
      </w:tblGrid>
      <w:tr w:rsidR="00F8261B" w:rsidRPr="000E0B54" w14:paraId="638275C2" w14:textId="77777777" w:rsidTr="00FC34CE">
        <w:tc>
          <w:tcPr>
            <w:tcW w:w="1032" w:type="dxa"/>
            <w:shd w:val="clear" w:color="auto" w:fill="D9D9D9"/>
            <w:vAlign w:val="center"/>
          </w:tcPr>
          <w:p w14:paraId="65A76CE4" w14:textId="77777777" w:rsidR="00F8261B" w:rsidRPr="000E0B54" w:rsidRDefault="00F8261B">
            <w:pPr>
              <w:rPr>
                <w:rFonts w:ascii="Arial" w:hAnsi="Arial" w:cs="Arial"/>
                <w:b/>
                <w:sz w:val="22"/>
                <w:szCs w:val="22"/>
              </w:rPr>
            </w:pPr>
            <w:r w:rsidRPr="000E0B54">
              <w:rPr>
                <w:rFonts w:ascii="Arial" w:hAnsi="Arial" w:cs="Arial"/>
                <w:b/>
                <w:sz w:val="22"/>
                <w:szCs w:val="22"/>
              </w:rPr>
              <w:t>Topic</w:t>
            </w:r>
          </w:p>
        </w:tc>
        <w:tc>
          <w:tcPr>
            <w:tcW w:w="1033" w:type="dxa"/>
            <w:shd w:val="clear" w:color="auto" w:fill="D9D9D9"/>
            <w:vAlign w:val="center"/>
          </w:tcPr>
          <w:p w14:paraId="2D37F316" w14:textId="0B375AEA" w:rsidR="00F8261B" w:rsidRPr="000E0B54" w:rsidRDefault="00F8261B">
            <w:pPr>
              <w:rPr>
                <w:rFonts w:ascii="Arial" w:hAnsi="Arial" w:cs="Arial"/>
                <w:b/>
                <w:sz w:val="22"/>
                <w:szCs w:val="22"/>
              </w:rPr>
            </w:pPr>
          </w:p>
        </w:tc>
        <w:tc>
          <w:tcPr>
            <w:tcW w:w="4500" w:type="dxa"/>
            <w:shd w:val="clear" w:color="auto" w:fill="D9D9D9"/>
            <w:vAlign w:val="center"/>
          </w:tcPr>
          <w:p w14:paraId="56756F4E" w14:textId="77777777" w:rsidR="00F8261B" w:rsidRPr="000E0B54" w:rsidRDefault="00F8261B">
            <w:pPr>
              <w:rPr>
                <w:rFonts w:ascii="Arial" w:hAnsi="Arial" w:cs="Arial"/>
                <w:b/>
                <w:sz w:val="22"/>
                <w:szCs w:val="22"/>
              </w:rPr>
            </w:pPr>
            <w:r w:rsidRPr="000E0B54">
              <w:rPr>
                <w:rFonts w:ascii="Arial" w:hAnsi="Arial" w:cs="Arial"/>
                <w:b/>
                <w:sz w:val="22"/>
                <w:szCs w:val="22"/>
              </w:rPr>
              <w:t>This Quarter’s Details:</w:t>
            </w:r>
          </w:p>
        </w:tc>
        <w:tc>
          <w:tcPr>
            <w:tcW w:w="877" w:type="dxa"/>
            <w:shd w:val="clear" w:color="auto" w:fill="D9D9D9"/>
            <w:vAlign w:val="center"/>
          </w:tcPr>
          <w:p w14:paraId="723BD4C8" w14:textId="77777777" w:rsidR="00F8261B" w:rsidRPr="000E0B54" w:rsidRDefault="00F8261B">
            <w:pPr>
              <w:jc w:val="center"/>
              <w:rPr>
                <w:rFonts w:ascii="Arial" w:hAnsi="Arial" w:cs="Arial"/>
                <w:b/>
              </w:rPr>
            </w:pPr>
            <w:r w:rsidRPr="000E0B54">
              <w:rPr>
                <w:rFonts w:ascii="Arial" w:hAnsi="Arial" w:cs="Arial"/>
                <w:b/>
              </w:rPr>
              <w:t>Q1</w:t>
            </w:r>
          </w:p>
        </w:tc>
        <w:tc>
          <w:tcPr>
            <w:tcW w:w="878" w:type="dxa"/>
            <w:shd w:val="clear" w:color="auto" w:fill="D9D9D9"/>
            <w:vAlign w:val="center"/>
          </w:tcPr>
          <w:p w14:paraId="7C5EE780" w14:textId="77777777" w:rsidR="00F8261B" w:rsidRPr="000E0B54" w:rsidRDefault="00F8261B">
            <w:pPr>
              <w:jc w:val="center"/>
              <w:rPr>
                <w:rFonts w:ascii="Arial" w:hAnsi="Arial" w:cs="Arial"/>
                <w:b/>
              </w:rPr>
            </w:pPr>
            <w:r w:rsidRPr="000E0B54">
              <w:rPr>
                <w:rFonts w:ascii="Arial" w:hAnsi="Arial" w:cs="Arial"/>
                <w:b/>
              </w:rPr>
              <w:t>Q2</w:t>
            </w:r>
          </w:p>
        </w:tc>
        <w:tc>
          <w:tcPr>
            <w:tcW w:w="877" w:type="dxa"/>
            <w:shd w:val="clear" w:color="auto" w:fill="D9D9D9"/>
            <w:vAlign w:val="center"/>
          </w:tcPr>
          <w:p w14:paraId="5FE41A9A" w14:textId="77777777" w:rsidR="00F8261B" w:rsidRPr="000E0B54" w:rsidRDefault="00F8261B">
            <w:pPr>
              <w:jc w:val="center"/>
              <w:rPr>
                <w:rFonts w:ascii="Arial" w:hAnsi="Arial" w:cs="Arial"/>
                <w:b/>
              </w:rPr>
            </w:pPr>
            <w:r w:rsidRPr="000E0B54">
              <w:rPr>
                <w:rFonts w:ascii="Arial" w:hAnsi="Arial" w:cs="Arial"/>
                <w:b/>
              </w:rPr>
              <w:t>Q3</w:t>
            </w:r>
          </w:p>
        </w:tc>
        <w:tc>
          <w:tcPr>
            <w:tcW w:w="878" w:type="dxa"/>
            <w:shd w:val="clear" w:color="auto" w:fill="D9D9D9"/>
            <w:vAlign w:val="center"/>
          </w:tcPr>
          <w:p w14:paraId="4CDD5E96" w14:textId="77777777" w:rsidR="00F8261B" w:rsidRPr="000E0B54" w:rsidRDefault="00F8261B">
            <w:pPr>
              <w:jc w:val="center"/>
              <w:rPr>
                <w:rFonts w:ascii="Arial" w:hAnsi="Arial" w:cs="Arial"/>
                <w:b/>
              </w:rPr>
            </w:pPr>
            <w:r w:rsidRPr="000E0B54">
              <w:rPr>
                <w:rFonts w:ascii="Arial" w:hAnsi="Arial" w:cs="Arial"/>
                <w:b/>
              </w:rPr>
              <w:t>Q4</w:t>
            </w:r>
          </w:p>
        </w:tc>
      </w:tr>
      <w:tr w:rsidR="00F8261B" w:rsidRPr="000E0B54" w14:paraId="5263F74A" w14:textId="77777777" w:rsidTr="00E80BC3">
        <w:trPr>
          <w:trHeight w:val="773"/>
        </w:trPr>
        <w:tc>
          <w:tcPr>
            <w:tcW w:w="1032" w:type="dxa"/>
            <w:vMerge w:val="restart"/>
          </w:tcPr>
          <w:p w14:paraId="7BC8D03B" w14:textId="77777777" w:rsidR="00F8261B" w:rsidRPr="000E0B54" w:rsidRDefault="00F8261B">
            <w:pPr>
              <w:ind w:left="337" w:hanging="337"/>
              <w:rPr>
                <w:rFonts w:ascii="Arial" w:hAnsi="Arial" w:cs="Arial"/>
                <w:sz w:val="22"/>
                <w:szCs w:val="22"/>
              </w:rPr>
            </w:pPr>
            <w:r w:rsidRPr="000E0B54">
              <w:rPr>
                <w:rFonts w:ascii="Arial" w:hAnsi="Arial" w:cs="Arial"/>
                <w:sz w:val="22"/>
                <w:szCs w:val="22"/>
              </w:rPr>
              <w:t>Survey results: Internal customer information</w:t>
            </w:r>
          </w:p>
        </w:tc>
        <w:tc>
          <w:tcPr>
            <w:tcW w:w="1033" w:type="dxa"/>
            <w:vMerge w:val="restart"/>
          </w:tcPr>
          <w:p w14:paraId="1EEC8871" w14:textId="78875B5C" w:rsidR="00F8261B" w:rsidRPr="000E0B54" w:rsidRDefault="00F8261B">
            <w:pPr>
              <w:ind w:left="337" w:hanging="337"/>
              <w:rPr>
                <w:rFonts w:ascii="Arial" w:hAnsi="Arial" w:cs="Arial"/>
                <w:sz w:val="22"/>
                <w:szCs w:val="22"/>
              </w:rPr>
            </w:pPr>
          </w:p>
        </w:tc>
        <w:tc>
          <w:tcPr>
            <w:tcW w:w="4500" w:type="dxa"/>
            <w:shd w:val="clear" w:color="auto" w:fill="auto"/>
          </w:tcPr>
          <w:p w14:paraId="733B1F47" w14:textId="77777777" w:rsidR="00F8261B" w:rsidRPr="000E0B54" w:rsidRDefault="00F8261B">
            <w:pPr>
              <w:rPr>
                <w:rFonts w:ascii="Arial" w:hAnsi="Arial" w:cs="Arial"/>
                <w:sz w:val="20"/>
                <w:szCs w:val="20"/>
              </w:rPr>
            </w:pPr>
            <w:r w:rsidRPr="000E0B54">
              <w:rPr>
                <w:rFonts w:ascii="Arial" w:hAnsi="Arial" w:cs="Arial"/>
                <w:sz w:val="20"/>
                <w:szCs w:val="20"/>
              </w:rPr>
              <w:t xml:space="preserve">Physician Satisfaction: </w:t>
            </w:r>
          </w:p>
          <w:p w14:paraId="3E2BEAE4" w14:textId="77777777" w:rsidR="00F8261B" w:rsidRPr="000E0B54" w:rsidRDefault="00F8261B">
            <w:pPr>
              <w:numPr>
                <w:ilvl w:val="0"/>
                <w:numId w:val="18"/>
              </w:numPr>
              <w:pBdr>
                <w:top w:val="nil"/>
                <w:left w:val="nil"/>
                <w:bottom w:val="nil"/>
                <w:right w:val="nil"/>
                <w:between w:val="nil"/>
              </w:pBdr>
              <w:rPr>
                <w:rFonts w:ascii="Arial" w:hAnsi="Arial" w:cs="Arial"/>
                <w:i/>
                <w:color w:val="000000"/>
                <w:sz w:val="20"/>
                <w:szCs w:val="20"/>
              </w:rPr>
            </w:pPr>
            <w:r w:rsidRPr="000E0B54">
              <w:rPr>
                <w:rFonts w:ascii="Arial" w:hAnsi="Arial" w:cs="Arial"/>
                <w:i/>
                <w:color w:val="000000"/>
                <w:sz w:val="20"/>
                <w:szCs w:val="20"/>
              </w:rPr>
              <w:t>Overall, I am satisfied with the performance of laboratory services. (1-5 scale)</w:t>
            </w:r>
          </w:p>
          <w:p w14:paraId="35DF0FA9" w14:textId="77777777" w:rsidR="00F8261B" w:rsidRPr="000E0B54" w:rsidRDefault="00F8261B">
            <w:pPr>
              <w:numPr>
                <w:ilvl w:val="0"/>
                <w:numId w:val="1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Hospital overall physician engagement</w:t>
            </w:r>
          </w:p>
        </w:tc>
        <w:tc>
          <w:tcPr>
            <w:tcW w:w="877" w:type="dxa"/>
          </w:tcPr>
          <w:p w14:paraId="49689046" w14:textId="77777777" w:rsidR="00F8261B" w:rsidRPr="000E0B54" w:rsidRDefault="00F8261B">
            <w:pPr>
              <w:rPr>
                <w:rFonts w:ascii="Arial" w:hAnsi="Arial" w:cs="Arial"/>
                <w:sz w:val="20"/>
                <w:szCs w:val="20"/>
              </w:rPr>
            </w:pPr>
            <w:r w:rsidRPr="000E0B54">
              <w:rPr>
                <w:rFonts w:ascii="Arial" w:hAnsi="Arial" w:cs="Arial"/>
                <w:sz w:val="20"/>
                <w:szCs w:val="20"/>
              </w:rPr>
              <w:t>2019:</w:t>
            </w:r>
          </w:p>
          <w:p w14:paraId="4B73AB04" w14:textId="77777777" w:rsidR="00F8261B" w:rsidRPr="000E0B54" w:rsidRDefault="00F8261B">
            <w:pPr>
              <w:rPr>
                <w:rFonts w:ascii="Arial" w:hAnsi="Arial" w:cs="Arial"/>
                <w:sz w:val="20"/>
                <w:szCs w:val="20"/>
              </w:rPr>
            </w:pPr>
            <w:r w:rsidRPr="000E0B54">
              <w:rPr>
                <w:rFonts w:ascii="Arial" w:hAnsi="Arial" w:cs="Arial"/>
                <w:sz w:val="20"/>
                <w:szCs w:val="20"/>
              </w:rPr>
              <w:t>4.30</w:t>
            </w:r>
          </w:p>
          <w:p w14:paraId="2F748D46" w14:textId="77777777" w:rsidR="00F8261B" w:rsidRPr="000E0B54" w:rsidRDefault="00F8261B">
            <w:pPr>
              <w:rPr>
                <w:rFonts w:ascii="Arial" w:hAnsi="Arial" w:cs="Arial"/>
                <w:sz w:val="20"/>
                <w:szCs w:val="20"/>
              </w:rPr>
            </w:pPr>
          </w:p>
          <w:p w14:paraId="255C8196" w14:textId="77777777" w:rsidR="00F8261B" w:rsidRPr="000E0B54" w:rsidRDefault="00F8261B">
            <w:pPr>
              <w:rPr>
                <w:rFonts w:ascii="Arial" w:hAnsi="Arial" w:cs="Arial"/>
                <w:sz w:val="20"/>
                <w:szCs w:val="20"/>
              </w:rPr>
            </w:pPr>
          </w:p>
          <w:p w14:paraId="68E41215" w14:textId="77777777" w:rsidR="00F8261B" w:rsidRPr="000E0B54" w:rsidRDefault="00F8261B">
            <w:pPr>
              <w:rPr>
                <w:rFonts w:ascii="Arial" w:hAnsi="Arial" w:cs="Arial"/>
                <w:sz w:val="20"/>
                <w:szCs w:val="20"/>
              </w:rPr>
            </w:pPr>
            <w:r w:rsidRPr="000E0B54">
              <w:rPr>
                <w:rFonts w:ascii="Arial" w:hAnsi="Arial" w:cs="Arial"/>
                <w:sz w:val="20"/>
                <w:szCs w:val="20"/>
              </w:rPr>
              <w:t>2019:</w:t>
            </w:r>
          </w:p>
          <w:p w14:paraId="1096B17C" w14:textId="77777777" w:rsidR="00F8261B" w:rsidRPr="000E0B54" w:rsidRDefault="00F8261B">
            <w:pPr>
              <w:rPr>
                <w:rFonts w:ascii="Arial" w:hAnsi="Arial" w:cs="Arial"/>
                <w:sz w:val="20"/>
                <w:szCs w:val="20"/>
              </w:rPr>
            </w:pPr>
            <w:r w:rsidRPr="000E0B54">
              <w:rPr>
                <w:rFonts w:ascii="Arial" w:hAnsi="Arial" w:cs="Arial"/>
                <w:sz w:val="20"/>
                <w:szCs w:val="20"/>
              </w:rPr>
              <w:t>93%ile</w:t>
            </w:r>
          </w:p>
        </w:tc>
        <w:tc>
          <w:tcPr>
            <w:tcW w:w="878" w:type="dxa"/>
          </w:tcPr>
          <w:p w14:paraId="00238D36" w14:textId="77777777" w:rsidR="00F8261B" w:rsidRPr="000E0B54" w:rsidRDefault="00F8261B">
            <w:pPr>
              <w:rPr>
                <w:rFonts w:ascii="Arial" w:hAnsi="Arial" w:cs="Arial"/>
                <w:sz w:val="20"/>
                <w:szCs w:val="20"/>
              </w:rPr>
            </w:pPr>
            <w:r w:rsidRPr="000E0B54">
              <w:rPr>
                <w:rFonts w:ascii="Arial" w:hAnsi="Arial" w:cs="Arial"/>
                <w:sz w:val="20"/>
                <w:szCs w:val="20"/>
              </w:rPr>
              <w:t>2020:</w:t>
            </w:r>
          </w:p>
          <w:p w14:paraId="6EECF5B4" w14:textId="77777777" w:rsidR="00F8261B" w:rsidRPr="000E0B54" w:rsidRDefault="00F8261B">
            <w:pPr>
              <w:rPr>
                <w:rFonts w:ascii="Arial" w:hAnsi="Arial" w:cs="Arial"/>
                <w:sz w:val="20"/>
                <w:szCs w:val="20"/>
              </w:rPr>
            </w:pPr>
            <w:r w:rsidRPr="000E0B54">
              <w:rPr>
                <w:rFonts w:ascii="Arial" w:hAnsi="Arial" w:cs="Arial"/>
                <w:sz w:val="20"/>
                <w:szCs w:val="20"/>
              </w:rPr>
              <w:t>4.19</w:t>
            </w:r>
          </w:p>
          <w:p w14:paraId="139AF73A" w14:textId="77777777" w:rsidR="00F8261B" w:rsidRPr="000E0B54" w:rsidRDefault="00F8261B">
            <w:pPr>
              <w:rPr>
                <w:rFonts w:ascii="Arial" w:hAnsi="Arial" w:cs="Arial"/>
                <w:sz w:val="20"/>
                <w:szCs w:val="20"/>
              </w:rPr>
            </w:pPr>
          </w:p>
          <w:p w14:paraId="3B0B1F19" w14:textId="77777777" w:rsidR="00F8261B" w:rsidRPr="000E0B54" w:rsidRDefault="00F8261B">
            <w:pPr>
              <w:rPr>
                <w:rFonts w:ascii="Arial" w:hAnsi="Arial" w:cs="Arial"/>
                <w:sz w:val="20"/>
                <w:szCs w:val="20"/>
              </w:rPr>
            </w:pPr>
          </w:p>
          <w:p w14:paraId="34B4D04F" w14:textId="77777777" w:rsidR="00F8261B" w:rsidRPr="000E0B54" w:rsidRDefault="00F8261B">
            <w:pPr>
              <w:rPr>
                <w:rFonts w:ascii="Arial" w:hAnsi="Arial" w:cs="Arial"/>
                <w:sz w:val="20"/>
                <w:szCs w:val="20"/>
              </w:rPr>
            </w:pPr>
            <w:r w:rsidRPr="000E0B54">
              <w:rPr>
                <w:rFonts w:ascii="Arial" w:hAnsi="Arial" w:cs="Arial"/>
                <w:sz w:val="20"/>
                <w:szCs w:val="20"/>
              </w:rPr>
              <w:t>2020:</w:t>
            </w:r>
          </w:p>
          <w:p w14:paraId="17A83274" w14:textId="77777777" w:rsidR="00F8261B" w:rsidRPr="000E0B54" w:rsidRDefault="00F8261B">
            <w:pPr>
              <w:rPr>
                <w:rFonts w:ascii="Arial" w:hAnsi="Arial" w:cs="Arial"/>
                <w:sz w:val="20"/>
                <w:szCs w:val="20"/>
              </w:rPr>
            </w:pPr>
            <w:r w:rsidRPr="000E0B54">
              <w:rPr>
                <w:rFonts w:ascii="Arial" w:hAnsi="Arial" w:cs="Arial"/>
                <w:sz w:val="20"/>
                <w:szCs w:val="20"/>
              </w:rPr>
              <w:t>84%ile</w:t>
            </w:r>
          </w:p>
        </w:tc>
        <w:tc>
          <w:tcPr>
            <w:tcW w:w="877" w:type="dxa"/>
          </w:tcPr>
          <w:p w14:paraId="2AA4581F" w14:textId="77777777" w:rsidR="00F8261B" w:rsidRPr="000E0B54" w:rsidRDefault="00F8261B">
            <w:pPr>
              <w:rPr>
                <w:rFonts w:ascii="Arial" w:hAnsi="Arial" w:cs="Arial"/>
                <w:sz w:val="20"/>
                <w:szCs w:val="20"/>
              </w:rPr>
            </w:pPr>
            <w:r w:rsidRPr="000E0B54">
              <w:rPr>
                <w:rFonts w:ascii="Arial" w:hAnsi="Arial" w:cs="Arial"/>
                <w:sz w:val="20"/>
                <w:szCs w:val="20"/>
              </w:rPr>
              <w:t>2021:</w:t>
            </w:r>
          </w:p>
          <w:p w14:paraId="7DD557C7" w14:textId="77777777" w:rsidR="00F8261B" w:rsidRPr="000E0B54" w:rsidRDefault="00F8261B">
            <w:pPr>
              <w:rPr>
                <w:rFonts w:ascii="Arial" w:hAnsi="Arial" w:cs="Arial"/>
                <w:sz w:val="20"/>
                <w:szCs w:val="20"/>
              </w:rPr>
            </w:pPr>
            <w:r w:rsidRPr="000E0B54">
              <w:rPr>
                <w:rFonts w:ascii="Arial" w:hAnsi="Arial" w:cs="Arial"/>
                <w:sz w:val="20"/>
                <w:szCs w:val="20"/>
              </w:rPr>
              <w:t>4.17</w:t>
            </w:r>
          </w:p>
          <w:p w14:paraId="7C95682C" w14:textId="77777777" w:rsidR="00F8261B" w:rsidRPr="000E0B54" w:rsidRDefault="00F8261B">
            <w:pPr>
              <w:rPr>
                <w:rFonts w:ascii="Arial" w:hAnsi="Arial" w:cs="Arial"/>
                <w:sz w:val="20"/>
                <w:szCs w:val="20"/>
              </w:rPr>
            </w:pPr>
          </w:p>
          <w:p w14:paraId="0ACA5BFF" w14:textId="77777777" w:rsidR="00F8261B" w:rsidRPr="000E0B54" w:rsidRDefault="00F8261B">
            <w:pPr>
              <w:rPr>
                <w:rFonts w:ascii="Arial" w:hAnsi="Arial" w:cs="Arial"/>
                <w:sz w:val="20"/>
                <w:szCs w:val="20"/>
              </w:rPr>
            </w:pPr>
          </w:p>
          <w:p w14:paraId="1037EA6E" w14:textId="77777777" w:rsidR="00F8261B" w:rsidRPr="000E0B54" w:rsidRDefault="00F8261B">
            <w:pPr>
              <w:rPr>
                <w:rFonts w:ascii="Arial" w:hAnsi="Arial" w:cs="Arial"/>
                <w:sz w:val="20"/>
                <w:szCs w:val="20"/>
              </w:rPr>
            </w:pPr>
            <w:r w:rsidRPr="000E0B54">
              <w:rPr>
                <w:rFonts w:ascii="Arial" w:hAnsi="Arial" w:cs="Arial"/>
                <w:sz w:val="20"/>
                <w:szCs w:val="20"/>
              </w:rPr>
              <w:t>2021:</w:t>
            </w:r>
          </w:p>
          <w:p w14:paraId="4C29388E" w14:textId="77777777" w:rsidR="00F8261B" w:rsidRPr="000E0B54" w:rsidRDefault="00F8261B">
            <w:pPr>
              <w:rPr>
                <w:rFonts w:ascii="Arial" w:hAnsi="Arial" w:cs="Arial"/>
                <w:sz w:val="20"/>
                <w:szCs w:val="20"/>
              </w:rPr>
            </w:pPr>
            <w:r w:rsidRPr="000E0B54">
              <w:rPr>
                <w:rFonts w:ascii="Arial" w:hAnsi="Arial" w:cs="Arial"/>
                <w:sz w:val="20"/>
                <w:szCs w:val="20"/>
              </w:rPr>
              <w:t>77%ile</w:t>
            </w:r>
          </w:p>
        </w:tc>
        <w:tc>
          <w:tcPr>
            <w:tcW w:w="878" w:type="dxa"/>
          </w:tcPr>
          <w:p w14:paraId="646B7B12" w14:textId="77777777" w:rsidR="00F8261B" w:rsidRPr="000E0B54" w:rsidRDefault="00F8261B">
            <w:pPr>
              <w:rPr>
                <w:rFonts w:ascii="Arial" w:hAnsi="Arial" w:cs="Arial"/>
                <w:sz w:val="20"/>
                <w:szCs w:val="20"/>
              </w:rPr>
            </w:pPr>
            <w:r w:rsidRPr="000E0B54">
              <w:rPr>
                <w:rFonts w:ascii="Arial" w:hAnsi="Arial" w:cs="Arial"/>
                <w:sz w:val="20"/>
                <w:szCs w:val="20"/>
              </w:rPr>
              <w:t>2022:</w:t>
            </w:r>
          </w:p>
          <w:p w14:paraId="0A5D596E" w14:textId="77777777" w:rsidR="00F8261B" w:rsidRPr="000E0B54" w:rsidRDefault="00F8261B">
            <w:pPr>
              <w:rPr>
                <w:rFonts w:ascii="Arial" w:hAnsi="Arial" w:cs="Arial"/>
                <w:sz w:val="20"/>
                <w:szCs w:val="20"/>
              </w:rPr>
            </w:pPr>
          </w:p>
          <w:p w14:paraId="3A3C760D" w14:textId="77777777" w:rsidR="00F8261B" w:rsidRPr="000E0B54" w:rsidRDefault="00F8261B">
            <w:pPr>
              <w:rPr>
                <w:rFonts w:ascii="Arial" w:hAnsi="Arial" w:cs="Arial"/>
                <w:sz w:val="20"/>
                <w:szCs w:val="20"/>
              </w:rPr>
            </w:pPr>
          </w:p>
          <w:p w14:paraId="3C89A731" w14:textId="77777777" w:rsidR="00F8261B" w:rsidRPr="000E0B54" w:rsidRDefault="00F8261B">
            <w:pPr>
              <w:rPr>
                <w:rFonts w:ascii="Arial" w:hAnsi="Arial" w:cs="Arial"/>
                <w:sz w:val="20"/>
                <w:szCs w:val="20"/>
              </w:rPr>
            </w:pPr>
          </w:p>
          <w:p w14:paraId="07DFCDCF" w14:textId="77777777" w:rsidR="00F8261B" w:rsidRPr="000E0B54" w:rsidRDefault="00F8261B">
            <w:pPr>
              <w:rPr>
                <w:rFonts w:ascii="Arial" w:hAnsi="Arial" w:cs="Arial"/>
                <w:sz w:val="20"/>
                <w:szCs w:val="20"/>
              </w:rPr>
            </w:pPr>
            <w:r w:rsidRPr="000E0B54">
              <w:rPr>
                <w:rFonts w:ascii="Arial" w:hAnsi="Arial" w:cs="Arial"/>
                <w:sz w:val="20"/>
                <w:szCs w:val="20"/>
              </w:rPr>
              <w:t>2022:</w:t>
            </w:r>
          </w:p>
          <w:p w14:paraId="2FE72ADC" w14:textId="77777777" w:rsidR="00F8261B" w:rsidRPr="000E0B54" w:rsidRDefault="00F8261B">
            <w:pPr>
              <w:rPr>
                <w:rFonts w:ascii="Arial" w:hAnsi="Arial" w:cs="Arial"/>
                <w:sz w:val="20"/>
                <w:szCs w:val="20"/>
              </w:rPr>
            </w:pPr>
          </w:p>
        </w:tc>
      </w:tr>
      <w:tr w:rsidR="00F8261B" w:rsidRPr="000E0B54" w14:paraId="604C9790" w14:textId="77777777" w:rsidTr="00E80BC3">
        <w:trPr>
          <w:trHeight w:val="144"/>
        </w:trPr>
        <w:tc>
          <w:tcPr>
            <w:tcW w:w="1032" w:type="dxa"/>
            <w:vMerge/>
          </w:tcPr>
          <w:p w14:paraId="742CDF81" w14:textId="77777777" w:rsidR="00F8261B" w:rsidRPr="000E0B54" w:rsidRDefault="00F8261B">
            <w:pPr>
              <w:widowControl w:val="0"/>
              <w:pBdr>
                <w:top w:val="nil"/>
                <w:left w:val="nil"/>
                <w:bottom w:val="nil"/>
                <w:right w:val="nil"/>
                <w:between w:val="nil"/>
              </w:pBdr>
              <w:spacing w:line="276" w:lineRule="auto"/>
              <w:rPr>
                <w:rFonts w:ascii="Arial" w:hAnsi="Arial" w:cs="Arial"/>
                <w:sz w:val="20"/>
                <w:szCs w:val="20"/>
              </w:rPr>
            </w:pPr>
          </w:p>
        </w:tc>
        <w:tc>
          <w:tcPr>
            <w:tcW w:w="1033" w:type="dxa"/>
            <w:vMerge/>
          </w:tcPr>
          <w:p w14:paraId="6012A2A7" w14:textId="60E60A7A" w:rsidR="00F8261B" w:rsidRPr="000E0B54" w:rsidRDefault="00F8261B">
            <w:pPr>
              <w:widowControl w:val="0"/>
              <w:pBdr>
                <w:top w:val="nil"/>
                <w:left w:val="nil"/>
                <w:bottom w:val="nil"/>
                <w:right w:val="nil"/>
                <w:between w:val="nil"/>
              </w:pBdr>
              <w:spacing w:line="276" w:lineRule="auto"/>
              <w:rPr>
                <w:rFonts w:ascii="Arial" w:hAnsi="Arial" w:cs="Arial"/>
                <w:sz w:val="20"/>
                <w:szCs w:val="20"/>
              </w:rPr>
            </w:pPr>
          </w:p>
        </w:tc>
        <w:tc>
          <w:tcPr>
            <w:tcW w:w="4500" w:type="dxa"/>
            <w:shd w:val="clear" w:color="auto" w:fill="auto"/>
          </w:tcPr>
          <w:p w14:paraId="45F6D987" w14:textId="77777777" w:rsidR="00F8261B" w:rsidRPr="000E0B54" w:rsidRDefault="00F8261B">
            <w:pPr>
              <w:ind w:left="432" w:hanging="420"/>
              <w:rPr>
                <w:rFonts w:ascii="Arial" w:hAnsi="Arial" w:cs="Arial"/>
                <w:sz w:val="20"/>
                <w:szCs w:val="20"/>
              </w:rPr>
            </w:pPr>
            <w:r w:rsidRPr="000E0B54">
              <w:rPr>
                <w:rFonts w:ascii="Arial" w:hAnsi="Arial" w:cs="Arial"/>
                <w:sz w:val="20"/>
                <w:szCs w:val="20"/>
              </w:rPr>
              <w:t xml:space="preserve">Stroke Alert Lab TAT (Standard: POC CHEM8 results reported </w:t>
            </w:r>
            <w:r w:rsidRPr="000E0B54">
              <w:rPr>
                <w:rFonts w:ascii="Arial" w:hAnsi="Arial" w:cs="Arial"/>
                <w:sz w:val="20"/>
                <w:szCs w:val="20"/>
                <w:u w:val="single"/>
              </w:rPr>
              <w:t>&lt;</w:t>
            </w:r>
            <w:r w:rsidRPr="000E0B54">
              <w:rPr>
                <w:rFonts w:ascii="Arial" w:hAnsi="Arial" w:cs="Arial"/>
                <w:sz w:val="20"/>
                <w:szCs w:val="20"/>
              </w:rPr>
              <w:t>45 minutes of patient arrival)</w:t>
            </w:r>
          </w:p>
          <w:p w14:paraId="2A03E95C" w14:textId="77777777" w:rsidR="00F8261B" w:rsidRPr="000E0B54" w:rsidRDefault="00F8261B">
            <w:pPr>
              <w:ind w:left="420" w:hanging="420"/>
              <w:rPr>
                <w:rFonts w:ascii="Arial" w:hAnsi="Arial" w:cs="Arial"/>
                <w:sz w:val="20"/>
                <w:szCs w:val="20"/>
              </w:rPr>
            </w:pPr>
            <w:r w:rsidRPr="000E0B54">
              <w:rPr>
                <w:rFonts w:ascii="Arial" w:hAnsi="Arial" w:cs="Arial"/>
                <w:sz w:val="20"/>
                <w:szCs w:val="20"/>
              </w:rPr>
              <w:t>Outliers:  4 (Total for Q1)</w:t>
            </w:r>
          </w:p>
          <w:p w14:paraId="731C35AD" w14:textId="77777777" w:rsidR="00F8261B" w:rsidRPr="000E0B54" w:rsidRDefault="00F8261B">
            <w:pPr>
              <w:numPr>
                <w:ilvl w:val="0"/>
                <w:numId w:val="2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Jan - (0 outliers)             </w:t>
            </w:r>
          </w:p>
          <w:p w14:paraId="1C442416" w14:textId="77777777" w:rsidR="00F8261B" w:rsidRPr="000E0B54" w:rsidRDefault="00F8261B">
            <w:pPr>
              <w:numPr>
                <w:ilvl w:val="0"/>
                <w:numId w:val="2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Feb - (1 outlier)</w:t>
            </w:r>
          </w:p>
          <w:p w14:paraId="7D292BBE" w14:textId="77777777" w:rsidR="00F8261B" w:rsidRPr="000E0B54" w:rsidRDefault="00F8261B">
            <w:pPr>
              <w:numPr>
                <w:ilvl w:val="0"/>
                <w:numId w:val="3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lastRenderedPageBreak/>
              <w:t>Error message, test not repeated. No Creatinine result reported.</w:t>
            </w:r>
          </w:p>
          <w:p w14:paraId="2F800A5E" w14:textId="77777777" w:rsidR="00F8261B" w:rsidRPr="000E0B54" w:rsidRDefault="00F8261B">
            <w:pPr>
              <w:numPr>
                <w:ilvl w:val="0"/>
                <w:numId w:val="29"/>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Mar - (3 outliers)</w:t>
            </w:r>
          </w:p>
          <w:p w14:paraId="5E1A72D1" w14:textId="77777777" w:rsidR="00F8261B" w:rsidRPr="000E0B54" w:rsidRDefault="00F8261B">
            <w:pPr>
              <w:numPr>
                <w:ilvl w:val="0"/>
                <w:numId w:val="3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Difficult draw. Resulted within 47 minutes of arrival.</w:t>
            </w:r>
          </w:p>
          <w:p w14:paraId="37B39E62" w14:textId="77777777" w:rsidR="00F8261B" w:rsidRPr="000E0B54" w:rsidRDefault="00F8261B">
            <w:pPr>
              <w:numPr>
                <w:ilvl w:val="0"/>
                <w:numId w:val="3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Error message, test not repeated. Incident Report Entered.  (Twice in March, different days).</w:t>
            </w:r>
          </w:p>
          <w:p w14:paraId="00CFE302" w14:textId="77777777" w:rsidR="00F8261B" w:rsidRPr="000E0B54" w:rsidRDefault="00F8261B">
            <w:pPr>
              <w:rPr>
                <w:rFonts w:ascii="Arial" w:hAnsi="Arial" w:cs="Arial"/>
                <w:sz w:val="20"/>
                <w:szCs w:val="20"/>
              </w:rPr>
            </w:pPr>
            <w:r w:rsidRPr="000E0B54">
              <w:rPr>
                <w:rFonts w:ascii="Arial" w:hAnsi="Arial" w:cs="Arial"/>
                <w:sz w:val="20"/>
                <w:szCs w:val="20"/>
              </w:rPr>
              <w:t xml:space="preserve"> List rates and totals:  </w:t>
            </w:r>
          </w:p>
          <w:p w14:paraId="42446931" w14:textId="77777777" w:rsidR="00F8261B" w:rsidRPr="000E0B54" w:rsidRDefault="00F8261B">
            <w:pPr>
              <w:ind w:left="840" w:hanging="420"/>
              <w:rPr>
                <w:rFonts w:ascii="Arial" w:hAnsi="Arial" w:cs="Arial"/>
                <w:sz w:val="20"/>
                <w:szCs w:val="20"/>
              </w:rPr>
            </w:pPr>
            <w:r w:rsidRPr="000E0B54">
              <w:rPr>
                <w:rFonts w:ascii="Arial" w:hAnsi="Arial" w:cs="Arial"/>
                <w:sz w:val="20"/>
                <w:szCs w:val="20"/>
              </w:rPr>
              <w:t>Jan: 0 of 64 for 0.0% failure rate</w:t>
            </w:r>
          </w:p>
          <w:p w14:paraId="55844FBF" w14:textId="77777777" w:rsidR="00F8261B" w:rsidRPr="000E0B54" w:rsidRDefault="00F8261B">
            <w:pPr>
              <w:ind w:left="840" w:hanging="420"/>
              <w:rPr>
                <w:rFonts w:ascii="Arial" w:hAnsi="Arial" w:cs="Arial"/>
                <w:sz w:val="20"/>
                <w:szCs w:val="20"/>
              </w:rPr>
            </w:pPr>
            <w:r w:rsidRPr="000E0B54">
              <w:rPr>
                <w:rFonts w:ascii="Arial" w:hAnsi="Arial" w:cs="Arial"/>
                <w:sz w:val="20"/>
                <w:szCs w:val="20"/>
              </w:rPr>
              <w:t>Feb: 1 of 43 for 2.3% failure rate</w:t>
            </w:r>
          </w:p>
          <w:p w14:paraId="4FF43A9C" w14:textId="77777777" w:rsidR="00F8261B" w:rsidRPr="000E0B54" w:rsidRDefault="00F8261B">
            <w:pPr>
              <w:ind w:left="420"/>
              <w:rPr>
                <w:rFonts w:ascii="Arial" w:hAnsi="Arial" w:cs="Arial"/>
                <w:sz w:val="22"/>
                <w:szCs w:val="22"/>
              </w:rPr>
            </w:pPr>
            <w:r w:rsidRPr="000E0B54">
              <w:rPr>
                <w:rFonts w:ascii="Arial" w:hAnsi="Arial" w:cs="Arial"/>
                <w:sz w:val="20"/>
                <w:szCs w:val="20"/>
              </w:rPr>
              <w:t>Mar: 3 of 59 for 5.1% failure rate</w:t>
            </w:r>
          </w:p>
          <w:p w14:paraId="677965E9" w14:textId="77777777" w:rsidR="00F8261B" w:rsidRPr="000E0B54" w:rsidRDefault="00F8261B">
            <w:pPr>
              <w:ind w:left="840" w:hanging="420"/>
              <w:rPr>
                <w:rFonts w:ascii="Arial" w:hAnsi="Arial" w:cs="Arial"/>
                <w:sz w:val="20"/>
                <w:szCs w:val="20"/>
              </w:rPr>
            </w:pPr>
          </w:p>
        </w:tc>
        <w:tc>
          <w:tcPr>
            <w:tcW w:w="877" w:type="dxa"/>
          </w:tcPr>
          <w:p w14:paraId="3747836C" w14:textId="77777777" w:rsidR="00F8261B" w:rsidRPr="000E0B54" w:rsidRDefault="00F8261B">
            <w:pPr>
              <w:jc w:val="center"/>
              <w:rPr>
                <w:rFonts w:ascii="Arial" w:hAnsi="Arial" w:cs="Arial"/>
                <w:sz w:val="22"/>
                <w:szCs w:val="22"/>
              </w:rPr>
            </w:pPr>
            <w:r w:rsidRPr="000E0B54">
              <w:rPr>
                <w:rFonts w:ascii="Arial" w:hAnsi="Arial" w:cs="Arial"/>
                <w:sz w:val="22"/>
                <w:szCs w:val="22"/>
              </w:rPr>
              <w:lastRenderedPageBreak/>
              <w:t>4</w:t>
            </w:r>
          </w:p>
        </w:tc>
        <w:tc>
          <w:tcPr>
            <w:tcW w:w="878" w:type="dxa"/>
          </w:tcPr>
          <w:p w14:paraId="4D898FAA" w14:textId="77777777" w:rsidR="00F8261B" w:rsidRPr="000E0B54" w:rsidRDefault="00F8261B">
            <w:pPr>
              <w:jc w:val="center"/>
              <w:rPr>
                <w:rFonts w:ascii="Arial" w:hAnsi="Arial" w:cs="Arial"/>
                <w:sz w:val="22"/>
                <w:szCs w:val="22"/>
              </w:rPr>
            </w:pPr>
          </w:p>
        </w:tc>
        <w:tc>
          <w:tcPr>
            <w:tcW w:w="877" w:type="dxa"/>
            <w:shd w:val="clear" w:color="auto" w:fill="auto"/>
          </w:tcPr>
          <w:p w14:paraId="315946E6" w14:textId="77777777" w:rsidR="00F8261B" w:rsidRPr="000E0B54" w:rsidRDefault="00F8261B">
            <w:pPr>
              <w:rPr>
                <w:rFonts w:ascii="Arial" w:hAnsi="Arial" w:cs="Arial"/>
                <w:sz w:val="22"/>
                <w:szCs w:val="22"/>
              </w:rPr>
            </w:pPr>
          </w:p>
        </w:tc>
        <w:tc>
          <w:tcPr>
            <w:tcW w:w="878" w:type="dxa"/>
          </w:tcPr>
          <w:p w14:paraId="4901ACBD" w14:textId="77777777" w:rsidR="00F8261B" w:rsidRPr="000E0B54" w:rsidRDefault="00F8261B">
            <w:pPr>
              <w:rPr>
                <w:rFonts w:ascii="Arial" w:hAnsi="Arial" w:cs="Arial"/>
                <w:sz w:val="22"/>
                <w:szCs w:val="22"/>
              </w:rPr>
            </w:pPr>
          </w:p>
        </w:tc>
      </w:tr>
      <w:tr w:rsidR="00F427A4" w:rsidRPr="000E0B54" w14:paraId="15A30DFF" w14:textId="77777777" w:rsidTr="00F8261B">
        <w:tc>
          <w:tcPr>
            <w:tcW w:w="2065" w:type="dxa"/>
            <w:gridSpan w:val="2"/>
          </w:tcPr>
          <w:p w14:paraId="755F6566" w14:textId="77777777" w:rsidR="00F427A4" w:rsidRPr="000E0B54" w:rsidRDefault="00000000">
            <w:pPr>
              <w:rPr>
                <w:rFonts w:ascii="Arial" w:hAnsi="Arial" w:cs="Arial"/>
                <w:sz w:val="22"/>
                <w:szCs w:val="22"/>
              </w:rPr>
            </w:pPr>
            <w:r w:rsidRPr="000E0B54">
              <w:rPr>
                <w:rFonts w:ascii="Arial" w:hAnsi="Arial" w:cs="Arial"/>
                <w:sz w:val="22"/>
                <w:szCs w:val="22"/>
              </w:rPr>
              <w:t>Laboratory Requests from Physicians, Departments and Outside Entities</w:t>
            </w:r>
          </w:p>
        </w:tc>
        <w:tc>
          <w:tcPr>
            <w:tcW w:w="4500" w:type="dxa"/>
            <w:shd w:val="clear" w:color="auto" w:fill="auto"/>
            <w:vAlign w:val="center"/>
          </w:tcPr>
          <w:p w14:paraId="67C1DE15"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Reveal Rapid AST for positive blood </w:t>
            </w:r>
            <w:proofErr w:type="gramStart"/>
            <w:r w:rsidRPr="000E0B54">
              <w:rPr>
                <w:rFonts w:ascii="Arial" w:hAnsi="Arial" w:cs="Arial"/>
                <w:color w:val="000000"/>
                <w:sz w:val="20"/>
                <w:szCs w:val="20"/>
              </w:rPr>
              <w:t>cultures</w:t>
            </w:r>
            <w:proofErr w:type="gramEnd"/>
          </w:p>
          <w:p w14:paraId="1371B85A"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Additional cultures to determine which vascular access point caused </w:t>
            </w:r>
            <w:proofErr w:type="gramStart"/>
            <w:r w:rsidRPr="000E0B54">
              <w:rPr>
                <w:rFonts w:ascii="Arial" w:hAnsi="Arial" w:cs="Arial"/>
                <w:color w:val="000000"/>
                <w:sz w:val="20"/>
                <w:szCs w:val="20"/>
              </w:rPr>
              <w:t>CLABSI</w:t>
            </w:r>
            <w:proofErr w:type="gramEnd"/>
          </w:p>
          <w:p w14:paraId="0CBA1DAE"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Clinic moving to Pine Lake fourth floor from current offsite location – requested lab equipment for draw site, will relocate current from offsite </w:t>
            </w:r>
            <w:proofErr w:type="gramStart"/>
            <w:r w:rsidRPr="000E0B54">
              <w:rPr>
                <w:rFonts w:ascii="Arial" w:hAnsi="Arial" w:cs="Arial"/>
                <w:color w:val="000000"/>
                <w:sz w:val="20"/>
                <w:szCs w:val="20"/>
              </w:rPr>
              <w:t>location</w:t>
            </w:r>
            <w:proofErr w:type="gramEnd"/>
          </w:p>
          <w:p w14:paraId="5B114C8A"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Glucometer and supplies for the East ED Internal Waiting Area</w:t>
            </w:r>
          </w:p>
          <w:p w14:paraId="41B22A0B"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 support for a new research study for Heart</w:t>
            </w:r>
          </w:p>
          <w:p w14:paraId="6B03AEA7"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Wound culture testing for ASI (Aesthetic Surgical Institute) office</w:t>
            </w:r>
          </w:p>
          <w:p w14:paraId="07502186"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Explore USDTL for Umbilical cord </w:t>
            </w:r>
            <w:proofErr w:type="gramStart"/>
            <w:r w:rsidRPr="000E0B54">
              <w:rPr>
                <w:rFonts w:ascii="Arial" w:hAnsi="Arial" w:cs="Arial"/>
                <w:color w:val="000000"/>
                <w:sz w:val="20"/>
                <w:szCs w:val="20"/>
              </w:rPr>
              <w:t>toxicology</w:t>
            </w:r>
            <w:proofErr w:type="gramEnd"/>
          </w:p>
          <w:p w14:paraId="2822D80A"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 processing and draw for research study. Study is IONIS CS5</w:t>
            </w:r>
          </w:p>
          <w:p w14:paraId="5BC6C09D"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Consulting proposal for Hutchison Ks hospital</w:t>
            </w:r>
          </w:p>
          <w:p w14:paraId="72D81DB9"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Support for rural </w:t>
            </w:r>
            <w:proofErr w:type="gramStart"/>
            <w:r w:rsidRPr="000E0B54">
              <w:rPr>
                <w:rFonts w:ascii="Arial" w:hAnsi="Arial" w:cs="Arial"/>
                <w:color w:val="000000"/>
                <w:sz w:val="20"/>
                <w:szCs w:val="20"/>
              </w:rPr>
              <w:t>laboratory</w:t>
            </w:r>
            <w:proofErr w:type="gramEnd"/>
            <w:r w:rsidRPr="000E0B54">
              <w:rPr>
                <w:rFonts w:ascii="Arial" w:hAnsi="Arial" w:cs="Arial"/>
                <w:color w:val="000000"/>
                <w:sz w:val="20"/>
                <w:szCs w:val="20"/>
              </w:rPr>
              <w:t xml:space="preserve"> </w:t>
            </w:r>
          </w:p>
          <w:p w14:paraId="67F9487A"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Abnormal D-Dimer--instrument validation</w:t>
            </w:r>
          </w:p>
          <w:p w14:paraId="615E5D57"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Technical Consultant for rural hospital</w:t>
            </w:r>
          </w:p>
          <w:p w14:paraId="7C2FB775" w14:textId="77777777" w:rsidR="00F427A4" w:rsidRPr="000E0B54" w:rsidRDefault="00000000">
            <w:pPr>
              <w:numPr>
                <w:ilvl w:val="0"/>
                <w:numId w:val="3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External lab order for Millennial urine and buccal drug screening </w:t>
            </w:r>
            <w:proofErr w:type="gramStart"/>
            <w:r w:rsidRPr="000E0B54">
              <w:rPr>
                <w:rFonts w:ascii="Arial" w:hAnsi="Arial" w:cs="Arial"/>
                <w:color w:val="000000"/>
                <w:sz w:val="20"/>
                <w:szCs w:val="20"/>
              </w:rPr>
              <w:t>send</w:t>
            </w:r>
            <w:proofErr w:type="gramEnd"/>
            <w:r w:rsidRPr="000E0B54">
              <w:rPr>
                <w:rFonts w:ascii="Arial" w:hAnsi="Arial" w:cs="Arial"/>
                <w:color w:val="000000"/>
                <w:sz w:val="20"/>
                <w:szCs w:val="20"/>
              </w:rPr>
              <w:t xml:space="preserve"> out tests.</w:t>
            </w:r>
          </w:p>
        </w:tc>
        <w:tc>
          <w:tcPr>
            <w:tcW w:w="877" w:type="dxa"/>
          </w:tcPr>
          <w:p w14:paraId="4D9DF013" w14:textId="77777777" w:rsidR="00F427A4" w:rsidRPr="000E0B54" w:rsidRDefault="00000000">
            <w:pPr>
              <w:jc w:val="center"/>
              <w:rPr>
                <w:rFonts w:ascii="Arial" w:hAnsi="Arial" w:cs="Arial"/>
                <w:sz w:val="22"/>
                <w:szCs w:val="22"/>
              </w:rPr>
            </w:pPr>
            <w:r w:rsidRPr="000E0B54">
              <w:rPr>
                <w:rFonts w:ascii="Arial" w:hAnsi="Arial" w:cs="Arial"/>
                <w:sz w:val="22"/>
                <w:szCs w:val="22"/>
              </w:rPr>
              <w:t>13</w:t>
            </w:r>
          </w:p>
        </w:tc>
        <w:tc>
          <w:tcPr>
            <w:tcW w:w="878" w:type="dxa"/>
          </w:tcPr>
          <w:p w14:paraId="3F0FEA62" w14:textId="77777777" w:rsidR="00F427A4" w:rsidRPr="000E0B54" w:rsidRDefault="00F427A4">
            <w:pPr>
              <w:jc w:val="center"/>
              <w:rPr>
                <w:rFonts w:ascii="Arial" w:hAnsi="Arial" w:cs="Arial"/>
                <w:sz w:val="22"/>
                <w:szCs w:val="22"/>
              </w:rPr>
            </w:pPr>
          </w:p>
        </w:tc>
        <w:tc>
          <w:tcPr>
            <w:tcW w:w="877" w:type="dxa"/>
            <w:shd w:val="clear" w:color="auto" w:fill="auto"/>
          </w:tcPr>
          <w:p w14:paraId="609F9781" w14:textId="77777777" w:rsidR="00F427A4" w:rsidRPr="000E0B54" w:rsidRDefault="00F427A4">
            <w:pPr>
              <w:jc w:val="center"/>
              <w:rPr>
                <w:rFonts w:ascii="Arial" w:hAnsi="Arial" w:cs="Arial"/>
                <w:sz w:val="22"/>
                <w:szCs w:val="22"/>
              </w:rPr>
            </w:pPr>
          </w:p>
        </w:tc>
        <w:tc>
          <w:tcPr>
            <w:tcW w:w="878" w:type="dxa"/>
          </w:tcPr>
          <w:p w14:paraId="65840AE6" w14:textId="77777777" w:rsidR="00F427A4" w:rsidRPr="000E0B54" w:rsidRDefault="00F427A4">
            <w:pPr>
              <w:jc w:val="center"/>
              <w:rPr>
                <w:rFonts w:ascii="Arial" w:hAnsi="Arial" w:cs="Arial"/>
                <w:sz w:val="22"/>
                <w:szCs w:val="22"/>
              </w:rPr>
            </w:pPr>
          </w:p>
        </w:tc>
      </w:tr>
    </w:tbl>
    <w:p w14:paraId="2B5CAD74" w14:textId="77777777" w:rsidR="00F427A4" w:rsidRPr="000E0B54" w:rsidRDefault="00F427A4">
      <w:pPr>
        <w:rPr>
          <w:rFonts w:ascii="Arial" w:hAnsi="Arial" w:cs="Arial"/>
        </w:rPr>
      </w:pPr>
    </w:p>
    <w:p w14:paraId="1D770F5D"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FACILITIES AND SAFETY</w:t>
      </w:r>
    </w:p>
    <w:tbl>
      <w:tblPr>
        <w:tblStyle w:val="a2"/>
        <w:tblW w:w="1016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409"/>
        <w:gridCol w:w="3669"/>
        <w:gridCol w:w="529"/>
        <w:gridCol w:w="530"/>
        <w:gridCol w:w="529"/>
        <w:gridCol w:w="503"/>
      </w:tblGrid>
      <w:tr w:rsidR="00F427A4" w:rsidRPr="000E0B54" w14:paraId="44586080" w14:textId="77777777" w:rsidTr="00F8261B">
        <w:tc>
          <w:tcPr>
            <w:tcW w:w="4410" w:type="dxa"/>
            <w:shd w:val="clear" w:color="auto" w:fill="D9D9D9"/>
            <w:vAlign w:val="center"/>
          </w:tcPr>
          <w:p w14:paraId="7B951C8D"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3669" w:type="dxa"/>
            <w:shd w:val="clear" w:color="auto" w:fill="D9D9D9"/>
            <w:vAlign w:val="center"/>
          </w:tcPr>
          <w:p w14:paraId="22754F27"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529" w:type="dxa"/>
            <w:shd w:val="clear" w:color="auto" w:fill="D9D9D9"/>
            <w:vAlign w:val="center"/>
          </w:tcPr>
          <w:p w14:paraId="096A3D73" w14:textId="77777777" w:rsidR="00F427A4" w:rsidRPr="000E0B54" w:rsidRDefault="00000000">
            <w:pPr>
              <w:jc w:val="center"/>
              <w:rPr>
                <w:rFonts w:ascii="Arial" w:hAnsi="Arial" w:cs="Arial"/>
                <w:b/>
              </w:rPr>
            </w:pPr>
            <w:r w:rsidRPr="000E0B54">
              <w:rPr>
                <w:rFonts w:ascii="Arial" w:hAnsi="Arial" w:cs="Arial"/>
                <w:b/>
              </w:rPr>
              <w:t>Q1</w:t>
            </w:r>
          </w:p>
        </w:tc>
        <w:tc>
          <w:tcPr>
            <w:tcW w:w="530" w:type="dxa"/>
            <w:shd w:val="clear" w:color="auto" w:fill="D9D9D9"/>
            <w:vAlign w:val="center"/>
          </w:tcPr>
          <w:p w14:paraId="4BC413AF" w14:textId="77777777" w:rsidR="00F427A4" w:rsidRPr="000E0B54" w:rsidRDefault="00000000">
            <w:pPr>
              <w:jc w:val="center"/>
              <w:rPr>
                <w:rFonts w:ascii="Arial" w:hAnsi="Arial" w:cs="Arial"/>
                <w:b/>
              </w:rPr>
            </w:pPr>
            <w:r w:rsidRPr="000E0B54">
              <w:rPr>
                <w:rFonts w:ascii="Arial" w:hAnsi="Arial" w:cs="Arial"/>
                <w:b/>
              </w:rPr>
              <w:t>Q2</w:t>
            </w:r>
          </w:p>
        </w:tc>
        <w:tc>
          <w:tcPr>
            <w:tcW w:w="529" w:type="dxa"/>
            <w:shd w:val="clear" w:color="auto" w:fill="D9D9D9"/>
            <w:vAlign w:val="center"/>
          </w:tcPr>
          <w:p w14:paraId="3C33EF2D" w14:textId="77777777" w:rsidR="00F427A4" w:rsidRPr="000E0B54" w:rsidRDefault="00000000">
            <w:pPr>
              <w:jc w:val="center"/>
              <w:rPr>
                <w:rFonts w:ascii="Arial" w:hAnsi="Arial" w:cs="Arial"/>
                <w:b/>
              </w:rPr>
            </w:pPr>
            <w:r w:rsidRPr="000E0B54">
              <w:rPr>
                <w:rFonts w:ascii="Arial" w:hAnsi="Arial" w:cs="Arial"/>
                <w:b/>
              </w:rPr>
              <w:t>Q3</w:t>
            </w:r>
          </w:p>
        </w:tc>
        <w:tc>
          <w:tcPr>
            <w:tcW w:w="503" w:type="dxa"/>
            <w:shd w:val="clear" w:color="auto" w:fill="D9D9D9"/>
            <w:vAlign w:val="center"/>
          </w:tcPr>
          <w:p w14:paraId="2F6B5994"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07B92504" w14:textId="77777777" w:rsidTr="00F8261B">
        <w:tc>
          <w:tcPr>
            <w:tcW w:w="4410" w:type="dxa"/>
            <w:vAlign w:val="center"/>
          </w:tcPr>
          <w:p w14:paraId="0D7AF142" w14:textId="77777777" w:rsidR="00F427A4" w:rsidRPr="000E0B54" w:rsidRDefault="00000000">
            <w:pPr>
              <w:rPr>
                <w:rFonts w:ascii="Arial" w:hAnsi="Arial" w:cs="Arial"/>
                <w:sz w:val="22"/>
                <w:szCs w:val="22"/>
              </w:rPr>
            </w:pPr>
            <w:r w:rsidRPr="000E0B54">
              <w:rPr>
                <w:rFonts w:ascii="Arial" w:hAnsi="Arial" w:cs="Arial"/>
                <w:sz w:val="22"/>
                <w:szCs w:val="22"/>
              </w:rPr>
              <w:t>Facility changes: expansions, renovations, etc.:</w:t>
            </w:r>
          </w:p>
        </w:tc>
        <w:tc>
          <w:tcPr>
            <w:tcW w:w="3669" w:type="dxa"/>
            <w:shd w:val="clear" w:color="auto" w:fill="auto"/>
            <w:vAlign w:val="center"/>
          </w:tcPr>
          <w:p w14:paraId="408633E3" w14:textId="77777777" w:rsidR="00F427A4" w:rsidRPr="000E0B54" w:rsidRDefault="00000000">
            <w:pPr>
              <w:rPr>
                <w:rFonts w:ascii="Arial" w:hAnsi="Arial" w:cs="Arial"/>
                <w:sz w:val="20"/>
                <w:szCs w:val="20"/>
              </w:rPr>
            </w:pPr>
            <w:r w:rsidRPr="000E0B54">
              <w:rPr>
                <w:rFonts w:ascii="Arial" w:hAnsi="Arial" w:cs="Arial"/>
                <w:sz w:val="20"/>
                <w:szCs w:val="20"/>
              </w:rPr>
              <w:t>3</w:t>
            </w:r>
            <w:r w:rsidRPr="000E0B54">
              <w:rPr>
                <w:rFonts w:ascii="Arial" w:hAnsi="Arial" w:cs="Arial"/>
                <w:sz w:val="20"/>
                <w:szCs w:val="20"/>
                <w:vertAlign w:val="superscript"/>
              </w:rPr>
              <w:t>rd</w:t>
            </w:r>
            <w:r w:rsidRPr="000E0B54">
              <w:rPr>
                <w:rFonts w:ascii="Arial" w:hAnsi="Arial" w:cs="Arial"/>
                <w:sz w:val="20"/>
                <w:szCs w:val="20"/>
              </w:rPr>
              <w:t xml:space="preserve"> floor office space</w:t>
            </w:r>
          </w:p>
        </w:tc>
        <w:tc>
          <w:tcPr>
            <w:tcW w:w="529" w:type="dxa"/>
            <w:shd w:val="clear" w:color="auto" w:fill="auto"/>
            <w:vAlign w:val="center"/>
          </w:tcPr>
          <w:p w14:paraId="77816D2B" w14:textId="77777777" w:rsidR="00F427A4" w:rsidRPr="000E0B54" w:rsidRDefault="00000000">
            <w:pPr>
              <w:jc w:val="center"/>
              <w:rPr>
                <w:rFonts w:ascii="Arial" w:hAnsi="Arial" w:cs="Arial"/>
                <w:sz w:val="22"/>
                <w:szCs w:val="22"/>
              </w:rPr>
            </w:pPr>
            <w:r w:rsidRPr="000E0B54">
              <w:rPr>
                <w:rFonts w:ascii="Arial" w:hAnsi="Arial" w:cs="Arial"/>
                <w:sz w:val="22"/>
                <w:szCs w:val="22"/>
              </w:rPr>
              <w:t>1</w:t>
            </w:r>
          </w:p>
        </w:tc>
        <w:tc>
          <w:tcPr>
            <w:tcW w:w="530" w:type="dxa"/>
            <w:shd w:val="clear" w:color="auto" w:fill="auto"/>
            <w:vAlign w:val="center"/>
          </w:tcPr>
          <w:p w14:paraId="3B46056E" w14:textId="77777777" w:rsidR="00F427A4" w:rsidRPr="000E0B54" w:rsidRDefault="00F427A4">
            <w:pPr>
              <w:jc w:val="center"/>
              <w:rPr>
                <w:rFonts w:ascii="Arial" w:hAnsi="Arial" w:cs="Arial"/>
                <w:sz w:val="22"/>
                <w:szCs w:val="22"/>
              </w:rPr>
            </w:pPr>
          </w:p>
        </w:tc>
        <w:tc>
          <w:tcPr>
            <w:tcW w:w="529" w:type="dxa"/>
            <w:shd w:val="clear" w:color="auto" w:fill="auto"/>
            <w:vAlign w:val="center"/>
          </w:tcPr>
          <w:p w14:paraId="084B1BB7" w14:textId="77777777" w:rsidR="00F427A4" w:rsidRPr="000E0B54" w:rsidRDefault="00F427A4">
            <w:pPr>
              <w:jc w:val="center"/>
              <w:rPr>
                <w:rFonts w:ascii="Arial" w:hAnsi="Arial" w:cs="Arial"/>
                <w:sz w:val="22"/>
                <w:szCs w:val="22"/>
              </w:rPr>
            </w:pPr>
          </w:p>
        </w:tc>
        <w:tc>
          <w:tcPr>
            <w:tcW w:w="503" w:type="dxa"/>
            <w:tcBorders>
              <w:bottom w:val="single" w:sz="4" w:space="0" w:color="000000"/>
            </w:tcBorders>
            <w:vAlign w:val="center"/>
          </w:tcPr>
          <w:p w14:paraId="4472EB49" w14:textId="77777777" w:rsidR="00F427A4" w:rsidRPr="000E0B54" w:rsidRDefault="00F427A4">
            <w:pPr>
              <w:jc w:val="center"/>
              <w:rPr>
                <w:rFonts w:ascii="Arial" w:hAnsi="Arial" w:cs="Arial"/>
                <w:sz w:val="22"/>
                <w:szCs w:val="22"/>
              </w:rPr>
            </w:pPr>
          </w:p>
        </w:tc>
      </w:tr>
      <w:tr w:rsidR="00F427A4" w:rsidRPr="000E0B54" w14:paraId="0856C86B" w14:textId="77777777" w:rsidTr="00F8261B">
        <w:tc>
          <w:tcPr>
            <w:tcW w:w="4410" w:type="dxa"/>
          </w:tcPr>
          <w:p w14:paraId="64CDC798" w14:textId="77777777" w:rsidR="00F427A4" w:rsidRPr="000E0B54" w:rsidRDefault="00000000">
            <w:pPr>
              <w:rPr>
                <w:rFonts w:ascii="Arial" w:hAnsi="Arial" w:cs="Arial"/>
                <w:sz w:val="22"/>
                <w:szCs w:val="22"/>
              </w:rPr>
            </w:pPr>
            <w:r w:rsidRPr="000E0B54">
              <w:rPr>
                <w:rFonts w:ascii="Arial" w:hAnsi="Arial" w:cs="Arial"/>
                <w:sz w:val="22"/>
                <w:szCs w:val="22"/>
              </w:rPr>
              <w:t>Information from safety accident reports:</w:t>
            </w:r>
          </w:p>
        </w:tc>
        <w:tc>
          <w:tcPr>
            <w:tcW w:w="3669" w:type="dxa"/>
            <w:shd w:val="clear" w:color="auto" w:fill="auto"/>
          </w:tcPr>
          <w:p w14:paraId="456EF473" w14:textId="77777777" w:rsidR="00F427A4" w:rsidRPr="000E0B54" w:rsidRDefault="00000000">
            <w:pPr>
              <w:rPr>
                <w:rFonts w:ascii="Arial" w:hAnsi="Arial" w:cs="Arial"/>
                <w:sz w:val="20"/>
                <w:szCs w:val="20"/>
              </w:rPr>
            </w:pPr>
            <w:r w:rsidRPr="000E0B54">
              <w:rPr>
                <w:rFonts w:ascii="Arial" w:hAnsi="Arial" w:cs="Arial"/>
                <w:sz w:val="20"/>
                <w:szCs w:val="20"/>
              </w:rPr>
              <w:t>Fall on Wet grass transitioning to concrete</w:t>
            </w:r>
          </w:p>
        </w:tc>
        <w:tc>
          <w:tcPr>
            <w:tcW w:w="529" w:type="dxa"/>
          </w:tcPr>
          <w:p w14:paraId="4CA4BEA3" w14:textId="77777777" w:rsidR="00F427A4" w:rsidRPr="000E0B54" w:rsidRDefault="00000000">
            <w:pPr>
              <w:jc w:val="center"/>
              <w:rPr>
                <w:rFonts w:ascii="Arial" w:hAnsi="Arial" w:cs="Arial"/>
                <w:color w:val="FF0000"/>
                <w:sz w:val="22"/>
                <w:szCs w:val="22"/>
              </w:rPr>
            </w:pPr>
            <w:r w:rsidRPr="000E0B54">
              <w:rPr>
                <w:rFonts w:ascii="Arial" w:hAnsi="Arial" w:cs="Arial"/>
                <w:sz w:val="22"/>
                <w:szCs w:val="22"/>
              </w:rPr>
              <w:t>1</w:t>
            </w:r>
          </w:p>
        </w:tc>
        <w:tc>
          <w:tcPr>
            <w:tcW w:w="530" w:type="dxa"/>
          </w:tcPr>
          <w:p w14:paraId="67324B67" w14:textId="77777777" w:rsidR="00F427A4" w:rsidRPr="000E0B54" w:rsidRDefault="00F427A4">
            <w:pPr>
              <w:jc w:val="center"/>
              <w:rPr>
                <w:rFonts w:ascii="Arial" w:hAnsi="Arial" w:cs="Arial"/>
                <w:sz w:val="22"/>
                <w:szCs w:val="22"/>
              </w:rPr>
            </w:pPr>
          </w:p>
        </w:tc>
        <w:tc>
          <w:tcPr>
            <w:tcW w:w="529" w:type="dxa"/>
            <w:shd w:val="clear" w:color="auto" w:fill="auto"/>
          </w:tcPr>
          <w:p w14:paraId="0F83A69B" w14:textId="77777777" w:rsidR="00F427A4" w:rsidRPr="000E0B54" w:rsidRDefault="00F427A4">
            <w:pPr>
              <w:jc w:val="center"/>
              <w:rPr>
                <w:rFonts w:ascii="Arial" w:hAnsi="Arial" w:cs="Arial"/>
                <w:sz w:val="22"/>
                <w:szCs w:val="22"/>
              </w:rPr>
            </w:pPr>
          </w:p>
        </w:tc>
        <w:tc>
          <w:tcPr>
            <w:tcW w:w="503" w:type="dxa"/>
            <w:tcBorders>
              <w:top w:val="single" w:sz="4" w:space="0" w:color="000000"/>
              <w:bottom w:val="single" w:sz="4" w:space="0" w:color="000000"/>
            </w:tcBorders>
            <w:shd w:val="clear" w:color="auto" w:fill="auto"/>
          </w:tcPr>
          <w:p w14:paraId="489B4945" w14:textId="77777777" w:rsidR="00F427A4" w:rsidRPr="000E0B54" w:rsidRDefault="00F427A4">
            <w:pPr>
              <w:jc w:val="center"/>
              <w:rPr>
                <w:rFonts w:ascii="Arial" w:hAnsi="Arial" w:cs="Arial"/>
                <w:sz w:val="22"/>
                <w:szCs w:val="22"/>
              </w:rPr>
            </w:pPr>
          </w:p>
        </w:tc>
      </w:tr>
      <w:tr w:rsidR="00F427A4" w:rsidRPr="000E0B54" w14:paraId="3D504460" w14:textId="77777777" w:rsidTr="00F8261B">
        <w:tc>
          <w:tcPr>
            <w:tcW w:w="4410" w:type="dxa"/>
          </w:tcPr>
          <w:p w14:paraId="04535703"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 xml:space="preserve">Information from Quality, Safety and Ethics reports </w:t>
            </w:r>
          </w:p>
        </w:tc>
        <w:tc>
          <w:tcPr>
            <w:tcW w:w="3669" w:type="dxa"/>
            <w:shd w:val="clear" w:color="auto" w:fill="auto"/>
            <w:vAlign w:val="center"/>
          </w:tcPr>
          <w:p w14:paraId="0C3DD307" w14:textId="77777777" w:rsidR="00F427A4" w:rsidRPr="000E0B54" w:rsidRDefault="00000000">
            <w:pPr>
              <w:rPr>
                <w:rFonts w:ascii="Arial" w:hAnsi="Arial" w:cs="Arial"/>
                <w:sz w:val="20"/>
                <w:szCs w:val="20"/>
              </w:rPr>
            </w:pPr>
            <w:r w:rsidRPr="000E0B54">
              <w:rPr>
                <w:rFonts w:ascii="Arial" w:hAnsi="Arial" w:cs="Arial"/>
                <w:sz w:val="20"/>
                <w:szCs w:val="20"/>
              </w:rPr>
              <w:t xml:space="preserve">Safety Walkthroughs – </w:t>
            </w:r>
          </w:p>
          <w:p w14:paraId="3AD56B37" w14:textId="77777777" w:rsidR="00F427A4" w:rsidRPr="000E0B54" w:rsidRDefault="00000000">
            <w:pPr>
              <w:rPr>
                <w:rFonts w:ascii="Arial" w:eastAsia="Corbel" w:hAnsi="Arial" w:cs="Arial"/>
                <w:b/>
              </w:rPr>
            </w:pPr>
            <w:r w:rsidRPr="000E0B54">
              <w:rPr>
                <w:rFonts w:ascii="Arial" w:hAnsi="Arial" w:cs="Arial"/>
                <w:b/>
                <w:sz w:val="20"/>
                <w:szCs w:val="20"/>
              </w:rPr>
              <w:t xml:space="preserve">East – 4 </w:t>
            </w:r>
          </w:p>
          <w:p w14:paraId="287EF53F" w14:textId="77777777" w:rsidR="00F427A4" w:rsidRPr="000E0B54" w:rsidRDefault="00000000">
            <w:pPr>
              <w:numPr>
                <w:ilvl w:val="0"/>
                <w:numId w:val="12"/>
              </w:numPr>
              <w:pBdr>
                <w:top w:val="nil"/>
                <w:left w:val="nil"/>
                <w:bottom w:val="nil"/>
                <w:right w:val="nil"/>
                <w:between w:val="nil"/>
              </w:pBdr>
              <w:rPr>
                <w:rFonts w:ascii="Arial" w:eastAsia="Corbel" w:hAnsi="Arial" w:cs="Arial"/>
                <w:color w:val="000000"/>
                <w:sz w:val="20"/>
                <w:szCs w:val="20"/>
              </w:rPr>
            </w:pPr>
            <w:r w:rsidRPr="000E0B54">
              <w:rPr>
                <w:rFonts w:ascii="Arial" w:eastAsia="Corbel" w:hAnsi="Arial" w:cs="Arial"/>
                <w:color w:val="000000"/>
                <w:sz w:val="20"/>
                <w:szCs w:val="20"/>
              </w:rPr>
              <w:lastRenderedPageBreak/>
              <w:t xml:space="preserve">Single use eye drops for first aid </w:t>
            </w:r>
            <w:proofErr w:type="gramStart"/>
            <w:r w:rsidRPr="000E0B54">
              <w:rPr>
                <w:rFonts w:ascii="Arial" w:eastAsia="Corbel" w:hAnsi="Arial" w:cs="Arial"/>
                <w:color w:val="000000"/>
                <w:sz w:val="20"/>
                <w:szCs w:val="20"/>
              </w:rPr>
              <w:t>kit</w:t>
            </w:r>
            <w:proofErr w:type="gramEnd"/>
          </w:p>
          <w:p w14:paraId="29934AAE" w14:textId="77777777" w:rsidR="00F427A4" w:rsidRPr="000E0B54" w:rsidRDefault="00000000">
            <w:pPr>
              <w:numPr>
                <w:ilvl w:val="0"/>
                <w:numId w:val="12"/>
              </w:numPr>
              <w:pBdr>
                <w:top w:val="nil"/>
                <w:left w:val="nil"/>
                <w:bottom w:val="nil"/>
                <w:right w:val="nil"/>
                <w:between w:val="nil"/>
              </w:pBdr>
              <w:rPr>
                <w:rFonts w:ascii="Arial" w:eastAsia="Corbel" w:hAnsi="Arial" w:cs="Arial"/>
                <w:color w:val="000000"/>
                <w:sz w:val="20"/>
                <w:szCs w:val="20"/>
              </w:rPr>
            </w:pPr>
            <w:r w:rsidRPr="000E0B54">
              <w:rPr>
                <w:rFonts w:ascii="Arial" w:eastAsia="Corbel" w:hAnsi="Arial" w:cs="Arial"/>
                <w:color w:val="000000"/>
                <w:sz w:val="20"/>
                <w:szCs w:val="20"/>
              </w:rPr>
              <w:t xml:space="preserve">Various areas need paint </w:t>
            </w:r>
            <w:proofErr w:type="gramStart"/>
            <w:r w:rsidRPr="000E0B54">
              <w:rPr>
                <w:rFonts w:ascii="Arial" w:eastAsia="Corbel" w:hAnsi="Arial" w:cs="Arial"/>
                <w:color w:val="000000"/>
                <w:sz w:val="20"/>
                <w:szCs w:val="20"/>
              </w:rPr>
              <w:t>touchups</w:t>
            </w:r>
            <w:proofErr w:type="gramEnd"/>
          </w:p>
          <w:p w14:paraId="12A4B20E" w14:textId="77777777" w:rsidR="00F427A4" w:rsidRPr="000E0B54" w:rsidRDefault="00000000">
            <w:pPr>
              <w:numPr>
                <w:ilvl w:val="0"/>
                <w:numId w:val="12"/>
              </w:numPr>
              <w:pBdr>
                <w:top w:val="nil"/>
                <w:left w:val="nil"/>
                <w:bottom w:val="nil"/>
                <w:right w:val="nil"/>
                <w:between w:val="nil"/>
              </w:pBdr>
              <w:rPr>
                <w:rFonts w:ascii="Arial" w:eastAsia="Corbel" w:hAnsi="Arial" w:cs="Arial"/>
                <w:color w:val="000000"/>
                <w:sz w:val="20"/>
                <w:szCs w:val="20"/>
              </w:rPr>
            </w:pPr>
            <w:r w:rsidRPr="000E0B54">
              <w:rPr>
                <w:rFonts w:ascii="Arial" w:eastAsia="Corbel" w:hAnsi="Arial" w:cs="Arial"/>
                <w:color w:val="000000"/>
                <w:sz w:val="20"/>
                <w:szCs w:val="20"/>
              </w:rPr>
              <w:t xml:space="preserve">Fire extinguisher sign – PMS </w:t>
            </w:r>
            <w:proofErr w:type="gramStart"/>
            <w:r w:rsidRPr="000E0B54">
              <w:rPr>
                <w:rFonts w:ascii="Arial" w:eastAsia="Corbel" w:hAnsi="Arial" w:cs="Arial"/>
                <w:color w:val="000000"/>
                <w:sz w:val="20"/>
                <w:szCs w:val="20"/>
              </w:rPr>
              <w:t>area</w:t>
            </w:r>
            <w:proofErr w:type="gramEnd"/>
            <w:r w:rsidRPr="000E0B54">
              <w:rPr>
                <w:rFonts w:ascii="Arial" w:eastAsia="Corbel" w:hAnsi="Arial" w:cs="Arial"/>
                <w:color w:val="000000"/>
                <w:sz w:val="20"/>
                <w:szCs w:val="20"/>
              </w:rPr>
              <w:t xml:space="preserve"> </w:t>
            </w:r>
          </w:p>
          <w:p w14:paraId="534F8971" w14:textId="77777777" w:rsidR="00F427A4" w:rsidRPr="000E0B54" w:rsidRDefault="00000000">
            <w:pPr>
              <w:numPr>
                <w:ilvl w:val="0"/>
                <w:numId w:val="12"/>
              </w:numPr>
              <w:pBdr>
                <w:top w:val="nil"/>
                <w:left w:val="nil"/>
                <w:bottom w:val="nil"/>
                <w:right w:val="nil"/>
                <w:between w:val="nil"/>
              </w:pBdr>
              <w:rPr>
                <w:rFonts w:ascii="Arial" w:eastAsia="Corbel" w:hAnsi="Arial" w:cs="Arial"/>
                <w:color w:val="000000"/>
                <w:sz w:val="20"/>
                <w:szCs w:val="20"/>
              </w:rPr>
            </w:pPr>
            <w:r w:rsidRPr="000E0B54">
              <w:rPr>
                <w:rFonts w:ascii="Arial" w:eastAsia="Corbel" w:hAnsi="Arial" w:cs="Arial"/>
                <w:color w:val="000000"/>
                <w:sz w:val="20"/>
                <w:szCs w:val="20"/>
              </w:rPr>
              <w:t>Blue data card on floor – POC kits</w:t>
            </w:r>
          </w:p>
          <w:p w14:paraId="2D58A365" w14:textId="77777777" w:rsidR="00F427A4" w:rsidRPr="000E0B54" w:rsidRDefault="00000000">
            <w:pPr>
              <w:rPr>
                <w:rFonts w:ascii="Arial" w:hAnsi="Arial" w:cs="Arial"/>
                <w:b/>
                <w:sz w:val="20"/>
                <w:szCs w:val="20"/>
              </w:rPr>
            </w:pPr>
            <w:r w:rsidRPr="000E0B54">
              <w:rPr>
                <w:rFonts w:ascii="Arial" w:hAnsi="Arial" w:cs="Arial"/>
                <w:b/>
                <w:sz w:val="20"/>
                <w:szCs w:val="20"/>
              </w:rPr>
              <w:t>West – 7</w:t>
            </w:r>
          </w:p>
          <w:p w14:paraId="3C813062"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Wall by TORCH BSC repair </w:t>
            </w:r>
            <w:proofErr w:type="gramStart"/>
            <w:r w:rsidRPr="000E0B54">
              <w:rPr>
                <w:rFonts w:ascii="Arial" w:hAnsi="Arial" w:cs="Arial"/>
                <w:color w:val="000000"/>
                <w:sz w:val="20"/>
                <w:szCs w:val="20"/>
              </w:rPr>
              <w:t>needed</w:t>
            </w:r>
            <w:proofErr w:type="gramEnd"/>
          </w:p>
          <w:p w14:paraId="4329FF83"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3</w:t>
            </w:r>
            <w:r w:rsidRPr="000E0B54">
              <w:rPr>
                <w:rFonts w:ascii="Arial" w:hAnsi="Arial" w:cs="Arial"/>
                <w:color w:val="000000"/>
                <w:sz w:val="20"/>
                <w:szCs w:val="20"/>
                <w:vertAlign w:val="superscript"/>
              </w:rPr>
              <w:t>rd</w:t>
            </w:r>
            <w:r w:rsidRPr="000E0B54">
              <w:rPr>
                <w:rFonts w:ascii="Arial" w:hAnsi="Arial" w:cs="Arial"/>
                <w:color w:val="000000"/>
                <w:sz w:val="20"/>
                <w:szCs w:val="20"/>
              </w:rPr>
              <w:t xml:space="preserve"> floor evacuation route</w:t>
            </w:r>
          </w:p>
          <w:p w14:paraId="3D3C0B3F"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Spill kit replenish/</w:t>
            </w:r>
            <w:proofErr w:type="gramStart"/>
            <w:r w:rsidRPr="000E0B54">
              <w:rPr>
                <w:rFonts w:ascii="Arial" w:hAnsi="Arial" w:cs="Arial"/>
                <w:color w:val="000000"/>
                <w:sz w:val="20"/>
                <w:szCs w:val="20"/>
              </w:rPr>
              <w:t>refill</w:t>
            </w:r>
            <w:proofErr w:type="gramEnd"/>
          </w:p>
          <w:p w14:paraId="438854BE"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Spill kit for CSR wash </w:t>
            </w:r>
            <w:proofErr w:type="gramStart"/>
            <w:r w:rsidRPr="000E0B54">
              <w:rPr>
                <w:rFonts w:ascii="Arial" w:hAnsi="Arial" w:cs="Arial"/>
                <w:color w:val="000000"/>
                <w:sz w:val="20"/>
                <w:szCs w:val="20"/>
              </w:rPr>
              <w:t>station</w:t>
            </w:r>
            <w:proofErr w:type="gramEnd"/>
          </w:p>
          <w:p w14:paraId="6027C33B"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Light out above </w:t>
            </w:r>
            <w:proofErr w:type="spellStart"/>
            <w:r w:rsidRPr="000E0B54">
              <w:rPr>
                <w:rFonts w:ascii="Arial" w:hAnsi="Arial" w:cs="Arial"/>
                <w:color w:val="000000"/>
                <w:sz w:val="20"/>
                <w:szCs w:val="20"/>
              </w:rPr>
              <w:t>Atellicas</w:t>
            </w:r>
            <w:proofErr w:type="spellEnd"/>
          </w:p>
          <w:p w14:paraId="70798FD6"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2 boxes on floor in Micro</w:t>
            </w:r>
          </w:p>
          <w:p w14:paraId="02900A0B" w14:textId="77777777" w:rsidR="00F427A4" w:rsidRPr="000E0B54" w:rsidRDefault="00000000">
            <w:pPr>
              <w:numPr>
                <w:ilvl w:val="0"/>
                <w:numId w:val="1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Box on floor by locker rooms</w:t>
            </w:r>
          </w:p>
        </w:tc>
        <w:tc>
          <w:tcPr>
            <w:tcW w:w="529" w:type="dxa"/>
            <w:shd w:val="clear" w:color="auto" w:fill="auto"/>
            <w:vAlign w:val="center"/>
          </w:tcPr>
          <w:p w14:paraId="6ADE00DD" w14:textId="77777777" w:rsidR="00F427A4" w:rsidRPr="000E0B54" w:rsidRDefault="00000000">
            <w:pPr>
              <w:jc w:val="center"/>
              <w:rPr>
                <w:rFonts w:ascii="Arial" w:hAnsi="Arial" w:cs="Arial"/>
                <w:sz w:val="22"/>
                <w:szCs w:val="22"/>
              </w:rPr>
            </w:pPr>
            <w:r w:rsidRPr="000E0B54">
              <w:rPr>
                <w:rFonts w:ascii="Arial" w:hAnsi="Arial" w:cs="Arial"/>
                <w:sz w:val="22"/>
                <w:szCs w:val="22"/>
              </w:rPr>
              <w:lastRenderedPageBreak/>
              <w:t>11</w:t>
            </w:r>
          </w:p>
        </w:tc>
        <w:tc>
          <w:tcPr>
            <w:tcW w:w="530" w:type="dxa"/>
            <w:shd w:val="clear" w:color="auto" w:fill="auto"/>
            <w:vAlign w:val="center"/>
          </w:tcPr>
          <w:p w14:paraId="61D41951" w14:textId="77777777" w:rsidR="00F427A4" w:rsidRPr="000E0B54" w:rsidRDefault="00F427A4">
            <w:pPr>
              <w:jc w:val="center"/>
              <w:rPr>
                <w:rFonts w:ascii="Arial" w:hAnsi="Arial" w:cs="Arial"/>
                <w:sz w:val="22"/>
                <w:szCs w:val="22"/>
              </w:rPr>
            </w:pPr>
          </w:p>
        </w:tc>
        <w:tc>
          <w:tcPr>
            <w:tcW w:w="529" w:type="dxa"/>
            <w:shd w:val="clear" w:color="auto" w:fill="auto"/>
            <w:vAlign w:val="center"/>
          </w:tcPr>
          <w:p w14:paraId="20DC3316" w14:textId="77777777" w:rsidR="00F427A4" w:rsidRPr="000E0B54" w:rsidRDefault="00F427A4">
            <w:pPr>
              <w:jc w:val="center"/>
              <w:rPr>
                <w:rFonts w:ascii="Arial" w:hAnsi="Arial" w:cs="Arial"/>
                <w:sz w:val="22"/>
                <w:szCs w:val="22"/>
              </w:rPr>
            </w:pPr>
          </w:p>
        </w:tc>
        <w:tc>
          <w:tcPr>
            <w:tcW w:w="503" w:type="dxa"/>
            <w:tcBorders>
              <w:top w:val="single" w:sz="4" w:space="0" w:color="000000"/>
              <w:bottom w:val="single" w:sz="4" w:space="0" w:color="000000"/>
            </w:tcBorders>
            <w:shd w:val="clear" w:color="auto" w:fill="auto"/>
            <w:vAlign w:val="center"/>
          </w:tcPr>
          <w:p w14:paraId="3AA093BB" w14:textId="77777777" w:rsidR="00F427A4" w:rsidRPr="000E0B54" w:rsidRDefault="00F427A4">
            <w:pPr>
              <w:jc w:val="center"/>
              <w:rPr>
                <w:rFonts w:ascii="Arial" w:hAnsi="Arial" w:cs="Arial"/>
                <w:sz w:val="22"/>
                <w:szCs w:val="22"/>
              </w:rPr>
            </w:pPr>
          </w:p>
        </w:tc>
      </w:tr>
    </w:tbl>
    <w:p w14:paraId="4B5BEFBD" w14:textId="77777777" w:rsidR="00F427A4" w:rsidRPr="000E0B54" w:rsidRDefault="00F427A4">
      <w:pPr>
        <w:rPr>
          <w:rFonts w:ascii="Arial" w:hAnsi="Arial" w:cs="Arial"/>
        </w:rPr>
      </w:pPr>
    </w:p>
    <w:p w14:paraId="21090FD6"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PERSONNEL</w:t>
      </w:r>
    </w:p>
    <w:tbl>
      <w:tblPr>
        <w:tblStyle w:val="a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35"/>
        <w:gridCol w:w="3600"/>
        <w:gridCol w:w="810"/>
        <w:gridCol w:w="810"/>
        <w:gridCol w:w="720"/>
        <w:gridCol w:w="900"/>
      </w:tblGrid>
      <w:tr w:rsidR="00F427A4" w:rsidRPr="000E0B54" w14:paraId="0BCC0BB8" w14:textId="77777777" w:rsidTr="00F8261B">
        <w:tc>
          <w:tcPr>
            <w:tcW w:w="3235" w:type="dxa"/>
            <w:shd w:val="clear" w:color="auto" w:fill="D9D9D9"/>
            <w:vAlign w:val="center"/>
          </w:tcPr>
          <w:p w14:paraId="73B146FA"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3600" w:type="dxa"/>
            <w:shd w:val="clear" w:color="auto" w:fill="D9D9D9"/>
            <w:vAlign w:val="center"/>
          </w:tcPr>
          <w:p w14:paraId="72FCD489"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810" w:type="dxa"/>
            <w:shd w:val="clear" w:color="auto" w:fill="D9D9D9"/>
            <w:vAlign w:val="center"/>
          </w:tcPr>
          <w:p w14:paraId="68728560" w14:textId="77777777" w:rsidR="00F427A4" w:rsidRPr="000E0B54" w:rsidRDefault="00000000">
            <w:pPr>
              <w:jc w:val="center"/>
              <w:rPr>
                <w:rFonts w:ascii="Arial" w:hAnsi="Arial" w:cs="Arial"/>
                <w:b/>
              </w:rPr>
            </w:pPr>
            <w:r w:rsidRPr="000E0B54">
              <w:rPr>
                <w:rFonts w:ascii="Arial" w:hAnsi="Arial" w:cs="Arial"/>
                <w:b/>
              </w:rPr>
              <w:t>Q1</w:t>
            </w:r>
          </w:p>
        </w:tc>
        <w:tc>
          <w:tcPr>
            <w:tcW w:w="810" w:type="dxa"/>
            <w:shd w:val="clear" w:color="auto" w:fill="D9D9D9"/>
            <w:vAlign w:val="center"/>
          </w:tcPr>
          <w:p w14:paraId="0C73AC97" w14:textId="77777777" w:rsidR="00F427A4" w:rsidRPr="000E0B54" w:rsidRDefault="00000000">
            <w:pPr>
              <w:jc w:val="center"/>
              <w:rPr>
                <w:rFonts w:ascii="Arial" w:hAnsi="Arial" w:cs="Arial"/>
                <w:b/>
              </w:rPr>
            </w:pPr>
            <w:r w:rsidRPr="000E0B54">
              <w:rPr>
                <w:rFonts w:ascii="Arial" w:hAnsi="Arial" w:cs="Arial"/>
                <w:b/>
              </w:rPr>
              <w:t>Q2</w:t>
            </w:r>
          </w:p>
        </w:tc>
        <w:tc>
          <w:tcPr>
            <w:tcW w:w="720" w:type="dxa"/>
            <w:shd w:val="clear" w:color="auto" w:fill="D9D9D9"/>
            <w:vAlign w:val="center"/>
          </w:tcPr>
          <w:p w14:paraId="4CB0C1DF" w14:textId="77777777" w:rsidR="00F427A4" w:rsidRPr="000E0B54" w:rsidRDefault="00000000">
            <w:pPr>
              <w:jc w:val="center"/>
              <w:rPr>
                <w:rFonts w:ascii="Arial" w:hAnsi="Arial" w:cs="Arial"/>
                <w:b/>
              </w:rPr>
            </w:pPr>
            <w:r w:rsidRPr="000E0B54">
              <w:rPr>
                <w:rFonts w:ascii="Arial" w:hAnsi="Arial" w:cs="Arial"/>
                <w:b/>
              </w:rPr>
              <w:t>Q3</w:t>
            </w:r>
          </w:p>
        </w:tc>
        <w:tc>
          <w:tcPr>
            <w:tcW w:w="900" w:type="dxa"/>
            <w:shd w:val="clear" w:color="auto" w:fill="D9D9D9"/>
            <w:vAlign w:val="center"/>
          </w:tcPr>
          <w:p w14:paraId="340A5783"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7CF1BC67" w14:textId="77777777" w:rsidTr="00F8261B">
        <w:tc>
          <w:tcPr>
            <w:tcW w:w="3235" w:type="dxa"/>
          </w:tcPr>
          <w:p w14:paraId="2DEA3E21" w14:textId="77777777" w:rsidR="00F427A4" w:rsidRPr="000E0B54" w:rsidRDefault="00000000">
            <w:pPr>
              <w:rPr>
                <w:rFonts w:ascii="Arial" w:hAnsi="Arial" w:cs="Arial"/>
                <w:sz w:val="22"/>
                <w:szCs w:val="22"/>
              </w:rPr>
            </w:pPr>
            <w:r w:rsidRPr="000E0B54">
              <w:rPr>
                <w:rFonts w:ascii="Arial" w:hAnsi="Arial" w:cs="Arial"/>
                <w:sz w:val="22"/>
                <w:szCs w:val="22"/>
              </w:rPr>
              <w:t xml:space="preserve">Orientation of new staff: </w:t>
            </w:r>
          </w:p>
          <w:p w14:paraId="0E5E38E1" w14:textId="77777777" w:rsidR="00F427A4" w:rsidRPr="000E0B54" w:rsidRDefault="00000000">
            <w:pPr>
              <w:ind w:left="427"/>
              <w:rPr>
                <w:rFonts w:ascii="Arial" w:hAnsi="Arial" w:cs="Arial"/>
                <w:sz w:val="22"/>
                <w:szCs w:val="22"/>
              </w:rPr>
            </w:pPr>
            <w:r w:rsidRPr="000E0B54">
              <w:rPr>
                <w:rFonts w:ascii="Arial" w:hAnsi="Arial" w:cs="Arial"/>
                <w:sz w:val="22"/>
                <w:szCs w:val="22"/>
              </w:rPr>
              <w:t>Staff through HR orientation</w:t>
            </w:r>
          </w:p>
        </w:tc>
        <w:tc>
          <w:tcPr>
            <w:tcW w:w="3600" w:type="dxa"/>
          </w:tcPr>
          <w:p w14:paraId="4FB8CEC1" w14:textId="77777777" w:rsidR="00F427A4" w:rsidRPr="000E0B54" w:rsidRDefault="00000000">
            <w:pPr>
              <w:rPr>
                <w:rFonts w:ascii="Arial" w:hAnsi="Arial" w:cs="Arial"/>
                <w:sz w:val="20"/>
                <w:szCs w:val="20"/>
              </w:rPr>
            </w:pPr>
            <w:r w:rsidRPr="000E0B54">
              <w:rPr>
                <w:rFonts w:ascii="Arial" w:hAnsi="Arial" w:cs="Arial"/>
                <w:sz w:val="20"/>
                <w:szCs w:val="20"/>
              </w:rPr>
              <w:t>Percentage of new hires</w:t>
            </w:r>
          </w:p>
        </w:tc>
        <w:tc>
          <w:tcPr>
            <w:tcW w:w="810" w:type="dxa"/>
          </w:tcPr>
          <w:p w14:paraId="7FE092BC" w14:textId="77777777" w:rsidR="00F427A4" w:rsidRPr="000E0B54" w:rsidRDefault="00000000">
            <w:pPr>
              <w:jc w:val="center"/>
              <w:rPr>
                <w:rFonts w:ascii="Arial" w:hAnsi="Arial" w:cs="Arial"/>
                <w:sz w:val="22"/>
                <w:szCs w:val="22"/>
              </w:rPr>
            </w:pPr>
            <w:r w:rsidRPr="000E0B54">
              <w:rPr>
                <w:rFonts w:ascii="Arial" w:hAnsi="Arial" w:cs="Arial"/>
                <w:sz w:val="22"/>
                <w:szCs w:val="22"/>
              </w:rPr>
              <w:t>100%</w:t>
            </w:r>
          </w:p>
        </w:tc>
        <w:tc>
          <w:tcPr>
            <w:tcW w:w="810" w:type="dxa"/>
          </w:tcPr>
          <w:p w14:paraId="656A2138" w14:textId="77777777" w:rsidR="00F427A4" w:rsidRPr="000E0B54" w:rsidRDefault="00F427A4">
            <w:pPr>
              <w:jc w:val="center"/>
              <w:rPr>
                <w:rFonts w:ascii="Arial" w:hAnsi="Arial" w:cs="Arial"/>
                <w:sz w:val="22"/>
                <w:szCs w:val="22"/>
              </w:rPr>
            </w:pPr>
          </w:p>
        </w:tc>
        <w:tc>
          <w:tcPr>
            <w:tcW w:w="720" w:type="dxa"/>
          </w:tcPr>
          <w:p w14:paraId="338942FA" w14:textId="77777777" w:rsidR="00F427A4" w:rsidRPr="000E0B54" w:rsidRDefault="00F427A4">
            <w:pPr>
              <w:jc w:val="center"/>
              <w:rPr>
                <w:rFonts w:ascii="Arial" w:hAnsi="Arial" w:cs="Arial"/>
                <w:sz w:val="22"/>
                <w:szCs w:val="22"/>
              </w:rPr>
            </w:pPr>
          </w:p>
        </w:tc>
        <w:tc>
          <w:tcPr>
            <w:tcW w:w="900" w:type="dxa"/>
          </w:tcPr>
          <w:p w14:paraId="33DB3E4C" w14:textId="77777777" w:rsidR="00F427A4" w:rsidRPr="000E0B54" w:rsidRDefault="00F427A4">
            <w:pPr>
              <w:jc w:val="center"/>
              <w:rPr>
                <w:rFonts w:ascii="Arial" w:hAnsi="Arial" w:cs="Arial"/>
                <w:color w:val="FF0000"/>
                <w:sz w:val="22"/>
                <w:szCs w:val="22"/>
              </w:rPr>
            </w:pPr>
          </w:p>
        </w:tc>
      </w:tr>
      <w:tr w:rsidR="00F427A4" w:rsidRPr="000E0B54" w14:paraId="6C12E62E" w14:textId="77777777" w:rsidTr="00F8261B">
        <w:tc>
          <w:tcPr>
            <w:tcW w:w="3235" w:type="dxa"/>
          </w:tcPr>
          <w:p w14:paraId="60D5B09B" w14:textId="77777777" w:rsidR="00F427A4" w:rsidRPr="000E0B54" w:rsidRDefault="00000000">
            <w:pPr>
              <w:rPr>
                <w:rFonts w:ascii="Arial" w:hAnsi="Arial" w:cs="Arial"/>
                <w:sz w:val="22"/>
                <w:szCs w:val="22"/>
              </w:rPr>
            </w:pPr>
            <w:r w:rsidRPr="000E0B54">
              <w:rPr>
                <w:rFonts w:ascii="Arial" w:hAnsi="Arial" w:cs="Arial"/>
                <w:sz w:val="22"/>
                <w:szCs w:val="22"/>
              </w:rPr>
              <w:t xml:space="preserve">Orientation of new staff: </w:t>
            </w:r>
          </w:p>
          <w:p w14:paraId="00E50773" w14:textId="77777777" w:rsidR="00F427A4" w:rsidRPr="000E0B54" w:rsidRDefault="00000000">
            <w:pPr>
              <w:ind w:left="427"/>
              <w:rPr>
                <w:rFonts w:ascii="Arial" w:hAnsi="Arial" w:cs="Arial"/>
                <w:sz w:val="22"/>
                <w:szCs w:val="22"/>
              </w:rPr>
            </w:pPr>
            <w:r w:rsidRPr="000E0B54">
              <w:rPr>
                <w:rFonts w:ascii="Arial" w:hAnsi="Arial" w:cs="Arial"/>
                <w:sz w:val="22"/>
                <w:szCs w:val="22"/>
              </w:rPr>
              <w:t>Staff through lab orientation</w:t>
            </w:r>
          </w:p>
        </w:tc>
        <w:tc>
          <w:tcPr>
            <w:tcW w:w="3600" w:type="dxa"/>
          </w:tcPr>
          <w:p w14:paraId="6D5B71C9" w14:textId="77777777" w:rsidR="00F427A4" w:rsidRPr="000E0B54" w:rsidRDefault="00000000">
            <w:pPr>
              <w:rPr>
                <w:rFonts w:ascii="Arial" w:hAnsi="Arial" w:cs="Arial"/>
                <w:sz w:val="20"/>
                <w:szCs w:val="20"/>
              </w:rPr>
            </w:pPr>
            <w:r w:rsidRPr="000E0B54">
              <w:rPr>
                <w:rFonts w:ascii="Arial" w:hAnsi="Arial" w:cs="Arial"/>
                <w:sz w:val="20"/>
                <w:szCs w:val="20"/>
              </w:rPr>
              <w:t>Percentage of new hires</w:t>
            </w:r>
          </w:p>
        </w:tc>
        <w:tc>
          <w:tcPr>
            <w:tcW w:w="810" w:type="dxa"/>
          </w:tcPr>
          <w:p w14:paraId="68290FE6" w14:textId="77777777" w:rsidR="00F427A4" w:rsidRPr="000E0B54" w:rsidRDefault="00000000">
            <w:pPr>
              <w:jc w:val="center"/>
              <w:rPr>
                <w:rFonts w:ascii="Arial" w:hAnsi="Arial" w:cs="Arial"/>
                <w:sz w:val="22"/>
                <w:szCs w:val="22"/>
              </w:rPr>
            </w:pPr>
            <w:r w:rsidRPr="000E0B54">
              <w:rPr>
                <w:rFonts w:ascii="Arial" w:hAnsi="Arial" w:cs="Arial"/>
                <w:sz w:val="22"/>
                <w:szCs w:val="22"/>
              </w:rPr>
              <w:t>100%</w:t>
            </w:r>
          </w:p>
        </w:tc>
        <w:tc>
          <w:tcPr>
            <w:tcW w:w="810" w:type="dxa"/>
          </w:tcPr>
          <w:p w14:paraId="0A53D4E2" w14:textId="77777777" w:rsidR="00F427A4" w:rsidRPr="000E0B54" w:rsidRDefault="00F427A4">
            <w:pPr>
              <w:jc w:val="center"/>
              <w:rPr>
                <w:rFonts w:ascii="Arial" w:hAnsi="Arial" w:cs="Arial"/>
                <w:sz w:val="22"/>
                <w:szCs w:val="22"/>
              </w:rPr>
            </w:pPr>
          </w:p>
        </w:tc>
        <w:tc>
          <w:tcPr>
            <w:tcW w:w="720" w:type="dxa"/>
          </w:tcPr>
          <w:p w14:paraId="4D1A8BE9" w14:textId="77777777" w:rsidR="00F427A4" w:rsidRPr="000E0B54" w:rsidRDefault="00F427A4">
            <w:pPr>
              <w:jc w:val="center"/>
              <w:rPr>
                <w:rFonts w:ascii="Arial" w:hAnsi="Arial" w:cs="Arial"/>
                <w:sz w:val="22"/>
                <w:szCs w:val="22"/>
              </w:rPr>
            </w:pPr>
          </w:p>
        </w:tc>
        <w:tc>
          <w:tcPr>
            <w:tcW w:w="900" w:type="dxa"/>
          </w:tcPr>
          <w:p w14:paraId="0E765120" w14:textId="77777777" w:rsidR="00F427A4" w:rsidRPr="000E0B54" w:rsidRDefault="00F427A4">
            <w:pPr>
              <w:jc w:val="center"/>
              <w:rPr>
                <w:rFonts w:ascii="Arial" w:hAnsi="Arial" w:cs="Arial"/>
                <w:color w:val="FF0000"/>
                <w:sz w:val="22"/>
                <w:szCs w:val="22"/>
              </w:rPr>
            </w:pPr>
          </w:p>
        </w:tc>
      </w:tr>
      <w:tr w:rsidR="00F427A4" w:rsidRPr="000E0B54" w14:paraId="0D683273" w14:textId="77777777" w:rsidTr="00F8261B">
        <w:tc>
          <w:tcPr>
            <w:tcW w:w="3235" w:type="dxa"/>
          </w:tcPr>
          <w:p w14:paraId="2C155D56" w14:textId="77777777" w:rsidR="00F427A4" w:rsidRPr="000E0B54" w:rsidRDefault="00000000">
            <w:pPr>
              <w:rPr>
                <w:rFonts w:ascii="Arial" w:hAnsi="Arial" w:cs="Arial"/>
                <w:sz w:val="22"/>
                <w:szCs w:val="22"/>
              </w:rPr>
            </w:pPr>
            <w:r w:rsidRPr="000E0B54">
              <w:rPr>
                <w:rFonts w:ascii="Arial" w:hAnsi="Arial" w:cs="Arial"/>
                <w:sz w:val="22"/>
                <w:szCs w:val="22"/>
              </w:rPr>
              <w:t>Training:</w:t>
            </w:r>
          </w:p>
          <w:p w14:paraId="4AAA7200" w14:textId="77777777" w:rsidR="00F427A4" w:rsidRPr="000E0B54" w:rsidRDefault="00000000">
            <w:pPr>
              <w:ind w:left="427"/>
              <w:rPr>
                <w:rFonts w:ascii="Arial" w:hAnsi="Arial" w:cs="Arial"/>
                <w:sz w:val="22"/>
                <w:szCs w:val="22"/>
              </w:rPr>
            </w:pPr>
            <w:r w:rsidRPr="000E0B54">
              <w:rPr>
                <w:rFonts w:ascii="Arial" w:hAnsi="Arial" w:cs="Arial"/>
                <w:sz w:val="22"/>
                <w:szCs w:val="22"/>
              </w:rPr>
              <w:t>Staff training</w:t>
            </w:r>
          </w:p>
        </w:tc>
        <w:tc>
          <w:tcPr>
            <w:tcW w:w="3600" w:type="dxa"/>
            <w:shd w:val="clear" w:color="auto" w:fill="auto"/>
            <w:vAlign w:val="center"/>
          </w:tcPr>
          <w:p w14:paraId="07E447F7" w14:textId="77777777" w:rsidR="00F427A4" w:rsidRPr="000E0B54" w:rsidRDefault="00000000">
            <w:pPr>
              <w:rPr>
                <w:rFonts w:ascii="Arial" w:hAnsi="Arial" w:cs="Arial"/>
                <w:b/>
                <w:sz w:val="20"/>
                <w:szCs w:val="20"/>
              </w:rPr>
            </w:pPr>
            <w:r w:rsidRPr="000E0B54">
              <w:rPr>
                <w:rFonts w:ascii="Arial" w:hAnsi="Arial" w:cs="Arial"/>
                <w:b/>
                <w:sz w:val="20"/>
                <w:szCs w:val="20"/>
              </w:rPr>
              <w:t>Total</w:t>
            </w:r>
          </w:p>
          <w:p w14:paraId="5BA979AA" w14:textId="77777777" w:rsidR="00F427A4" w:rsidRPr="000E0B54" w:rsidRDefault="00000000">
            <w:pPr>
              <w:rPr>
                <w:rFonts w:ascii="Arial" w:hAnsi="Arial" w:cs="Arial"/>
                <w:sz w:val="20"/>
                <w:szCs w:val="20"/>
              </w:rPr>
            </w:pPr>
            <w:r w:rsidRPr="000E0B54">
              <w:rPr>
                <w:rFonts w:ascii="Arial" w:hAnsi="Arial" w:cs="Arial"/>
                <w:sz w:val="20"/>
                <w:szCs w:val="20"/>
              </w:rPr>
              <w:t xml:space="preserve">Admin: 1 </w:t>
            </w:r>
            <w:proofErr w:type="spellStart"/>
            <w:r w:rsidRPr="000E0B54">
              <w:rPr>
                <w:rFonts w:ascii="Arial" w:hAnsi="Arial" w:cs="Arial"/>
                <w:sz w:val="20"/>
                <w:szCs w:val="20"/>
              </w:rPr>
              <w:t>Mgr</w:t>
            </w:r>
            <w:proofErr w:type="spellEnd"/>
          </w:p>
          <w:p w14:paraId="0FAD4BAC" w14:textId="77777777" w:rsidR="00F427A4" w:rsidRPr="000E0B54" w:rsidRDefault="00000000">
            <w:pPr>
              <w:rPr>
                <w:rFonts w:ascii="Arial" w:hAnsi="Arial" w:cs="Arial"/>
                <w:sz w:val="20"/>
                <w:szCs w:val="20"/>
              </w:rPr>
            </w:pPr>
            <w:r w:rsidRPr="000E0B54">
              <w:rPr>
                <w:rFonts w:ascii="Arial" w:hAnsi="Arial" w:cs="Arial"/>
                <w:sz w:val="20"/>
                <w:szCs w:val="20"/>
              </w:rPr>
              <w:t>Technical: 16 areas - 10 MLT/MLS staff</w:t>
            </w:r>
          </w:p>
          <w:p w14:paraId="063CC1F5" w14:textId="77777777" w:rsidR="00F427A4" w:rsidRPr="000E0B54" w:rsidRDefault="00000000">
            <w:pPr>
              <w:rPr>
                <w:rFonts w:ascii="Arial" w:hAnsi="Arial" w:cs="Arial"/>
                <w:sz w:val="20"/>
                <w:szCs w:val="20"/>
              </w:rPr>
            </w:pPr>
            <w:r w:rsidRPr="000E0B54">
              <w:rPr>
                <w:rFonts w:ascii="Arial" w:hAnsi="Arial" w:cs="Arial"/>
                <w:sz w:val="20"/>
                <w:szCs w:val="20"/>
              </w:rPr>
              <w:t xml:space="preserve">                SPT’s: 1</w:t>
            </w:r>
          </w:p>
          <w:p w14:paraId="63E97785" w14:textId="77777777" w:rsidR="00F427A4" w:rsidRPr="000E0B54" w:rsidRDefault="00000000">
            <w:pPr>
              <w:rPr>
                <w:rFonts w:ascii="Arial" w:hAnsi="Arial" w:cs="Arial"/>
                <w:sz w:val="20"/>
                <w:szCs w:val="20"/>
              </w:rPr>
            </w:pPr>
            <w:r w:rsidRPr="000E0B54">
              <w:rPr>
                <w:rFonts w:ascii="Arial" w:hAnsi="Arial" w:cs="Arial"/>
                <w:sz w:val="20"/>
                <w:szCs w:val="20"/>
              </w:rPr>
              <w:t>Lab Services: 8</w:t>
            </w:r>
          </w:p>
          <w:p w14:paraId="0E9B06E8" w14:textId="77777777" w:rsidR="00F427A4" w:rsidRPr="000E0B54" w:rsidRDefault="00000000">
            <w:pPr>
              <w:ind w:left="720"/>
              <w:rPr>
                <w:rFonts w:ascii="Arial" w:hAnsi="Arial" w:cs="Arial"/>
                <w:sz w:val="20"/>
                <w:szCs w:val="20"/>
              </w:rPr>
            </w:pPr>
            <w:r w:rsidRPr="000E0B54">
              <w:rPr>
                <w:rFonts w:ascii="Arial" w:hAnsi="Arial" w:cs="Arial"/>
                <w:sz w:val="20"/>
                <w:szCs w:val="20"/>
              </w:rPr>
              <w:t>New Phlebotomists – 8</w:t>
            </w:r>
          </w:p>
          <w:p w14:paraId="6C64A0BC" w14:textId="77777777" w:rsidR="00F427A4" w:rsidRPr="000E0B54" w:rsidRDefault="00000000">
            <w:pPr>
              <w:rPr>
                <w:rFonts w:ascii="Arial" w:hAnsi="Arial" w:cs="Arial"/>
                <w:sz w:val="20"/>
                <w:szCs w:val="20"/>
              </w:rPr>
            </w:pPr>
            <w:r w:rsidRPr="000E0B54">
              <w:rPr>
                <w:rFonts w:ascii="Arial" w:hAnsi="Arial" w:cs="Arial"/>
                <w:sz w:val="20"/>
                <w:szCs w:val="20"/>
              </w:rPr>
              <w:t>Outreach: 2</w:t>
            </w:r>
          </w:p>
          <w:p w14:paraId="6B773DD0" w14:textId="77777777" w:rsidR="00F427A4" w:rsidRPr="000E0B54" w:rsidRDefault="00000000">
            <w:pPr>
              <w:ind w:left="720"/>
              <w:rPr>
                <w:rFonts w:ascii="Arial" w:hAnsi="Arial" w:cs="Arial"/>
                <w:color w:val="FF0000"/>
                <w:sz w:val="20"/>
                <w:szCs w:val="20"/>
              </w:rPr>
            </w:pPr>
            <w:r w:rsidRPr="000E0B54">
              <w:rPr>
                <w:rFonts w:ascii="Arial" w:hAnsi="Arial" w:cs="Arial"/>
                <w:sz w:val="20"/>
                <w:szCs w:val="20"/>
              </w:rPr>
              <w:t>Lab assistants: 0</w:t>
            </w:r>
          </w:p>
          <w:p w14:paraId="588B3598" w14:textId="77777777" w:rsidR="00F427A4" w:rsidRPr="000E0B54" w:rsidRDefault="00000000">
            <w:pPr>
              <w:ind w:left="720"/>
              <w:rPr>
                <w:rFonts w:ascii="Arial" w:hAnsi="Arial" w:cs="Arial"/>
                <w:color w:val="FF0000"/>
                <w:sz w:val="20"/>
                <w:szCs w:val="20"/>
              </w:rPr>
            </w:pPr>
            <w:r w:rsidRPr="000E0B54">
              <w:rPr>
                <w:rFonts w:ascii="Arial" w:hAnsi="Arial" w:cs="Arial"/>
                <w:sz w:val="20"/>
                <w:szCs w:val="20"/>
              </w:rPr>
              <w:t xml:space="preserve">Clinic/PLL </w:t>
            </w:r>
            <w:proofErr w:type="spellStart"/>
            <w:r w:rsidRPr="000E0B54">
              <w:rPr>
                <w:rFonts w:ascii="Arial" w:hAnsi="Arial" w:cs="Arial"/>
                <w:sz w:val="20"/>
                <w:szCs w:val="20"/>
              </w:rPr>
              <w:t>Phlebs</w:t>
            </w:r>
            <w:proofErr w:type="spellEnd"/>
            <w:r w:rsidRPr="000E0B54">
              <w:rPr>
                <w:rFonts w:ascii="Arial" w:hAnsi="Arial" w:cs="Arial"/>
                <w:sz w:val="20"/>
                <w:szCs w:val="20"/>
              </w:rPr>
              <w:t>: 2</w:t>
            </w:r>
          </w:p>
          <w:p w14:paraId="6F93EABF" w14:textId="77777777" w:rsidR="00F427A4" w:rsidRPr="000E0B54" w:rsidRDefault="00000000">
            <w:pPr>
              <w:rPr>
                <w:rFonts w:ascii="Arial" w:hAnsi="Arial" w:cs="Arial"/>
                <w:color w:val="FF0000"/>
                <w:sz w:val="20"/>
                <w:szCs w:val="20"/>
              </w:rPr>
            </w:pPr>
            <w:r w:rsidRPr="000E0B54">
              <w:rPr>
                <w:rFonts w:ascii="Arial" w:hAnsi="Arial" w:cs="Arial"/>
                <w:sz w:val="20"/>
                <w:szCs w:val="20"/>
              </w:rPr>
              <w:t>Specialist: 1</w:t>
            </w:r>
          </w:p>
        </w:tc>
        <w:tc>
          <w:tcPr>
            <w:tcW w:w="810" w:type="dxa"/>
            <w:shd w:val="clear" w:color="auto" w:fill="auto"/>
          </w:tcPr>
          <w:p w14:paraId="18A19C1F" w14:textId="77777777" w:rsidR="00F427A4" w:rsidRPr="000E0B54" w:rsidRDefault="00000000">
            <w:pPr>
              <w:jc w:val="center"/>
              <w:rPr>
                <w:rFonts w:ascii="Arial" w:hAnsi="Arial" w:cs="Arial"/>
                <w:sz w:val="22"/>
                <w:szCs w:val="22"/>
              </w:rPr>
            </w:pPr>
            <w:r w:rsidRPr="000E0B54">
              <w:rPr>
                <w:rFonts w:ascii="Arial" w:hAnsi="Arial" w:cs="Arial"/>
                <w:sz w:val="22"/>
                <w:szCs w:val="22"/>
              </w:rPr>
              <w:t>22</w:t>
            </w:r>
          </w:p>
        </w:tc>
        <w:tc>
          <w:tcPr>
            <w:tcW w:w="810" w:type="dxa"/>
            <w:shd w:val="clear" w:color="auto" w:fill="auto"/>
          </w:tcPr>
          <w:p w14:paraId="0AEF191F" w14:textId="77777777" w:rsidR="00F427A4" w:rsidRPr="000E0B54" w:rsidRDefault="00F427A4">
            <w:pPr>
              <w:jc w:val="center"/>
              <w:rPr>
                <w:rFonts w:ascii="Arial" w:hAnsi="Arial" w:cs="Arial"/>
                <w:sz w:val="22"/>
                <w:szCs w:val="22"/>
              </w:rPr>
            </w:pPr>
          </w:p>
        </w:tc>
        <w:tc>
          <w:tcPr>
            <w:tcW w:w="720" w:type="dxa"/>
            <w:shd w:val="clear" w:color="auto" w:fill="auto"/>
          </w:tcPr>
          <w:p w14:paraId="11A37529" w14:textId="77777777" w:rsidR="00F427A4" w:rsidRPr="000E0B54" w:rsidRDefault="00F427A4">
            <w:pPr>
              <w:jc w:val="center"/>
              <w:rPr>
                <w:rFonts w:ascii="Arial" w:hAnsi="Arial" w:cs="Arial"/>
                <w:sz w:val="22"/>
                <w:szCs w:val="22"/>
              </w:rPr>
            </w:pPr>
          </w:p>
        </w:tc>
        <w:tc>
          <w:tcPr>
            <w:tcW w:w="900" w:type="dxa"/>
            <w:shd w:val="clear" w:color="auto" w:fill="auto"/>
          </w:tcPr>
          <w:p w14:paraId="46D25087" w14:textId="77777777" w:rsidR="00F427A4" w:rsidRPr="000E0B54" w:rsidRDefault="00F427A4">
            <w:pPr>
              <w:jc w:val="center"/>
              <w:rPr>
                <w:rFonts w:ascii="Arial" w:hAnsi="Arial" w:cs="Arial"/>
                <w:color w:val="FF0000"/>
                <w:sz w:val="22"/>
                <w:szCs w:val="22"/>
              </w:rPr>
            </w:pPr>
          </w:p>
        </w:tc>
      </w:tr>
    </w:tbl>
    <w:p w14:paraId="71640C5D" w14:textId="77777777" w:rsidR="00F427A4" w:rsidRPr="000E0B54" w:rsidRDefault="00F427A4">
      <w:pPr>
        <w:rPr>
          <w:rFonts w:ascii="Arial" w:hAnsi="Arial" w:cs="Arial"/>
        </w:rPr>
      </w:pPr>
    </w:p>
    <w:p w14:paraId="263B3A88" w14:textId="77777777" w:rsidR="00F427A4" w:rsidRPr="000E0B54" w:rsidRDefault="00F427A4">
      <w:pPr>
        <w:rPr>
          <w:rFonts w:ascii="Arial" w:hAnsi="Arial" w:cs="Arial"/>
        </w:rPr>
      </w:pPr>
    </w:p>
    <w:p w14:paraId="494138DD" w14:textId="77777777" w:rsidR="00F427A4" w:rsidRPr="000E0B54" w:rsidRDefault="00F427A4">
      <w:pPr>
        <w:rPr>
          <w:rFonts w:ascii="Arial" w:hAnsi="Arial" w:cs="Arial"/>
        </w:rPr>
      </w:pPr>
    </w:p>
    <w:tbl>
      <w:tblPr>
        <w:tblStyle w:val="a4"/>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75"/>
        <w:gridCol w:w="2880"/>
        <w:gridCol w:w="1800"/>
        <w:gridCol w:w="1116"/>
        <w:gridCol w:w="774"/>
        <w:gridCol w:w="810"/>
        <w:gridCol w:w="720"/>
      </w:tblGrid>
      <w:tr w:rsidR="00F427A4" w:rsidRPr="000E0B54" w14:paraId="78FA397D" w14:textId="77777777" w:rsidTr="00F8261B">
        <w:tc>
          <w:tcPr>
            <w:tcW w:w="1975" w:type="dxa"/>
            <w:shd w:val="clear" w:color="auto" w:fill="D9D9D9"/>
            <w:vAlign w:val="center"/>
          </w:tcPr>
          <w:p w14:paraId="662F5EBC"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680" w:type="dxa"/>
            <w:gridSpan w:val="2"/>
            <w:shd w:val="clear" w:color="auto" w:fill="D9D9D9"/>
            <w:vAlign w:val="center"/>
          </w:tcPr>
          <w:p w14:paraId="42523414"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1116" w:type="dxa"/>
            <w:shd w:val="clear" w:color="auto" w:fill="D9D9D9"/>
            <w:vAlign w:val="center"/>
          </w:tcPr>
          <w:p w14:paraId="66A4BEAD" w14:textId="77777777" w:rsidR="00F427A4" w:rsidRPr="000E0B54" w:rsidRDefault="00000000">
            <w:pPr>
              <w:jc w:val="center"/>
              <w:rPr>
                <w:rFonts w:ascii="Arial" w:hAnsi="Arial" w:cs="Arial"/>
                <w:b/>
              </w:rPr>
            </w:pPr>
            <w:r w:rsidRPr="000E0B54">
              <w:rPr>
                <w:rFonts w:ascii="Arial" w:hAnsi="Arial" w:cs="Arial"/>
                <w:b/>
              </w:rPr>
              <w:t>Q1</w:t>
            </w:r>
          </w:p>
        </w:tc>
        <w:tc>
          <w:tcPr>
            <w:tcW w:w="774" w:type="dxa"/>
            <w:shd w:val="clear" w:color="auto" w:fill="D9D9D9"/>
            <w:vAlign w:val="center"/>
          </w:tcPr>
          <w:p w14:paraId="5933E3C3" w14:textId="77777777" w:rsidR="00F427A4" w:rsidRPr="000E0B54" w:rsidRDefault="00000000">
            <w:pPr>
              <w:jc w:val="center"/>
              <w:rPr>
                <w:rFonts w:ascii="Arial" w:hAnsi="Arial" w:cs="Arial"/>
                <w:b/>
              </w:rPr>
            </w:pPr>
            <w:r w:rsidRPr="000E0B54">
              <w:rPr>
                <w:rFonts w:ascii="Arial" w:hAnsi="Arial" w:cs="Arial"/>
                <w:b/>
              </w:rPr>
              <w:t>Q2</w:t>
            </w:r>
          </w:p>
        </w:tc>
        <w:tc>
          <w:tcPr>
            <w:tcW w:w="810" w:type="dxa"/>
            <w:shd w:val="clear" w:color="auto" w:fill="D9D9D9"/>
            <w:vAlign w:val="center"/>
          </w:tcPr>
          <w:p w14:paraId="36B5A5C7" w14:textId="77777777" w:rsidR="00F427A4" w:rsidRPr="000E0B54" w:rsidRDefault="00000000">
            <w:pPr>
              <w:jc w:val="center"/>
              <w:rPr>
                <w:rFonts w:ascii="Arial" w:hAnsi="Arial" w:cs="Arial"/>
                <w:b/>
              </w:rPr>
            </w:pPr>
            <w:r w:rsidRPr="000E0B54">
              <w:rPr>
                <w:rFonts w:ascii="Arial" w:hAnsi="Arial" w:cs="Arial"/>
                <w:b/>
              </w:rPr>
              <w:t>Q3</w:t>
            </w:r>
          </w:p>
        </w:tc>
        <w:tc>
          <w:tcPr>
            <w:tcW w:w="720" w:type="dxa"/>
            <w:shd w:val="clear" w:color="auto" w:fill="D9D9D9"/>
            <w:vAlign w:val="center"/>
          </w:tcPr>
          <w:p w14:paraId="71A59962"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3D3157C3" w14:textId="77777777" w:rsidTr="00F8261B">
        <w:tc>
          <w:tcPr>
            <w:tcW w:w="1975" w:type="dxa"/>
          </w:tcPr>
          <w:p w14:paraId="327C580A" w14:textId="77777777" w:rsidR="00F427A4" w:rsidRPr="000E0B54" w:rsidRDefault="00000000">
            <w:pPr>
              <w:rPr>
                <w:rFonts w:ascii="Arial" w:hAnsi="Arial" w:cs="Arial"/>
                <w:sz w:val="22"/>
                <w:szCs w:val="22"/>
              </w:rPr>
            </w:pPr>
            <w:r w:rsidRPr="000E0B54">
              <w:rPr>
                <w:rFonts w:ascii="Arial" w:hAnsi="Arial" w:cs="Arial"/>
                <w:sz w:val="22"/>
                <w:szCs w:val="22"/>
              </w:rPr>
              <w:t>Competency assessments performed and results achieved:</w:t>
            </w:r>
          </w:p>
        </w:tc>
        <w:tc>
          <w:tcPr>
            <w:tcW w:w="2880" w:type="dxa"/>
            <w:shd w:val="clear" w:color="auto" w:fill="auto"/>
          </w:tcPr>
          <w:p w14:paraId="674A3333" w14:textId="77777777" w:rsidR="00F427A4" w:rsidRPr="000E0B54" w:rsidRDefault="00000000">
            <w:pPr>
              <w:rPr>
                <w:rFonts w:ascii="Arial" w:hAnsi="Arial" w:cs="Arial"/>
                <w:sz w:val="20"/>
                <w:szCs w:val="20"/>
                <w:u w:val="single"/>
              </w:rPr>
            </w:pPr>
            <w:r w:rsidRPr="000E0B54">
              <w:rPr>
                <w:rFonts w:ascii="Arial" w:hAnsi="Arial" w:cs="Arial"/>
                <w:sz w:val="20"/>
                <w:szCs w:val="20"/>
                <w:u w:val="single"/>
              </w:rPr>
              <w:t xml:space="preserve">Rolled out: </w:t>
            </w:r>
          </w:p>
          <w:p w14:paraId="249B14E1"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Gen lab quiz</w:t>
            </w:r>
          </w:p>
          <w:p w14:paraId="6C7CBE0C"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proofErr w:type="spellStart"/>
            <w:r w:rsidRPr="000E0B54">
              <w:rPr>
                <w:rFonts w:ascii="Arial" w:hAnsi="Arial" w:cs="Arial"/>
                <w:color w:val="000000"/>
                <w:sz w:val="20"/>
                <w:szCs w:val="20"/>
              </w:rPr>
              <w:t>Sendouts</w:t>
            </w:r>
            <w:proofErr w:type="spellEnd"/>
            <w:r w:rsidRPr="000E0B54">
              <w:rPr>
                <w:rFonts w:ascii="Arial" w:hAnsi="Arial" w:cs="Arial"/>
                <w:color w:val="000000"/>
                <w:sz w:val="20"/>
                <w:szCs w:val="20"/>
              </w:rPr>
              <w:t xml:space="preserve"> quiz</w:t>
            </w:r>
          </w:p>
          <w:p w14:paraId="0893C90D"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Proficiency quiz</w:t>
            </w:r>
          </w:p>
          <w:p w14:paraId="2894A069"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Safety training/quiz</w:t>
            </w:r>
          </w:p>
          <w:p w14:paraId="68DAA7D2"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 xml:space="preserve">Chem direct </w:t>
            </w:r>
            <w:proofErr w:type="spellStart"/>
            <w:r w:rsidRPr="000E0B54">
              <w:rPr>
                <w:rFonts w:ascii="Arial" w:hAnsi="Arial" w:cs="Arial"/>
                <w:color w:val="000000"/>
                <w:sz w:val="20"/>
                <w:szCs w:val="20"/>
              </w:rPr>
              <w:t>obs</w:t>
            </w:r>
            <w:proofErr w:type="spellEnd"/>
          </w:p>
          <w:p w14:paraId="27650EAA"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Chem problem solving</w:t>
            </w:r>
          </w:p>
          <w:p w14:paraId="6AF04E65"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 xml:space="preserve">POC/Serology directs </w:t>
            </w:r>
            <w:proofErr w:type="spellStart"/>
            <w:proofErr w:type="gramStart"/>
            <w:r w:rsidRPr="000E0B54">
              <w:rPr>
                <w:rFonts w:ascii="Arial" w:hAnsi="Arial" w:cs="Arial"/>
                <w:color w:val="000000"/>
                <w:sz w:val="20"/>
                <w:szCs w:val="20"/>
              </w:rPr>
              <w:t>obs</w:t>
            </w:r>
            <w:proofErr w:type="spellEnd"/>
            <w:proofErr w:type="gramEnd"/>
          </w:p>
          <w:p w14:paraId="1FFC7334"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POC/Serology quiz</w:t>
            </w:r>
          </w:p>
          <w:p w14:paraId="32DC44C5"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Micro Kits</w:t>
            </w:r>
          </w:p>
          <w:p w14:paraId="4746F9DB" w14:textId="77777777" w:rsidR="00F427A4" w:rsidRPr="000E0B54" w:rsidRDefault="00000000">
            <w:pPr>
              <w:numPr>
                <w:ilvl w:val="0"/>
                <w:numId w:val="30"/>
              </w:numPr>
              <w:pBdr>
                <w:top w:val="nil"/>
                <w:left w:val="nil"/>
                <w:bottom w:val="nil"/>
                <w:right w:val="nil"/>
                <w:between w:val="nil"/>
              </w:pBdr>
              <w:ind w:left="348"/>
              <w:rPr>
                <w:rFonts w:ascii="Arial" w:hAnsi="Arial" w:cs="Arial"/>
                <w:color w:val="000000"/>
                <w:sz w:val="20"/>
                <w:szCs w:val="20"/>
              </w:rPr>
            </w:pPr>
            <w:r w:rsidRPr="000E0B54">
              <w:rPr>
                <w:rFonts w:ascii="Arial" w:hAnsi="Arial" w:cs="Arial"/>
                <w:color w:val="000000"/>
                <w:sz w:val="20"/>
                <w:szCs w:val="20"/>
              </w:rPr>
              <w:t>AFB/Fungal limited-KOH</w:t>
            </w:r>
          </w:p>
        </w:tc>
        <w:tc>
          <w:tcPr>
            <w:tcW w:w="1800" w:type="dxa"/>
            <w:shd w:val="clear" w:color="auto" w:fill="auto"/>
          </w:tcPr>
          <w:p w14:paraId="08EC1A8F" w14:textId="77777777" w:rsidR="00F427A4" w:rsidRPr="000E0B54" w:rsidRDefault="00000000">
            <w:pPr>
              <w:rPr>
                <w:rFonts w:ascii="Arial" w:hAnsi="Arial" w:cs="Arial"/>
                <w:sz w:val="20"/>
                <w:szCs w:val="20"/>
                <w:u w:val="single"/>
              </w:rPr>
            </w:pPr>
            <w:r w:rsidRPr="000E0B54">
              <w:rPr>
                <w:rFonts w:ascii="Arial" w:hAnsi="Arial" w:cs="Arial"/>
                <w:sz w:val="20"/>
                <w:szCs w:val="20"/>
                <w:u w:val="single"/>
              </w:rPr>
              <w:t xml:space="preserve">Completed: </w:t>
            </w:r>
          </w:p>
          <w:p w14:paraId="64C384D0" w14:textId="77777777" w:rsidR="00F427A4" w:rsidRPr="000E0B54" w:rsidRDefault="00000000">
            <w:pPr>
              <w:numPr>
                <w:ilvl w:val="0"/>
                <w:numId w:val="30"/>
              </w:numPr>
              <w:pBdr>
                <w:top w:val="nil"/>
                <w:left w:val="nil"/>
                <w:bottom w:val="nil"/>
                <w:right w:val="nil"/>
                <w:between w:val="nil"/>
              </w:pBdr>
              <w:ind w:left="363"/>
              <w:rPr>
                <w:rFonts w:ascii="Arial" w:hAnsi="Arial" w:cs="Arial"/>
                <w:color w:val="000000"/>
                <w:sz w:val="20"/>
                <w:szCs w:val="20"/>
              </w:rPr>
            </w:pPr>
            <w:r w:rsidRPr="000E0B54">
              <w:rPr>
                <w:rFonts w:ascii="Arial" w:hAnsi="Arial" w:cs="Arial"/>
                <w:color w:val="000000"/>
                <w:sz w:val="20"/>
                <w:szCs w:val="20"/>
              </w:rPr>
              <w:t>Gen lab quiz</w:t>
            </w:r>
          </w:p>
          <w:p w14:paraId="3BCB077D" w14:textId="77777777" w:rsidR="00F427A4" w:rsidRPr="000E0B54" w:rsidRDefault="00000000">
            <w:pPr>
              <w:numPr>
                <w:ilvl w:val="0"/>
                <w:numId w:val="30"/>
              </w:numPr>
              <w:pBdr>
                <w:top w:val="nil"/>
                <w:left w:val="nil"/>
                <w:bottom w:val="nil"/>
                <w:right w:val="nil"/>
                <w:between w:val="nil"/>
              </w:pBdr>
              <w:ind w:left="363"/>
              <w:rPr>
                <w:rFonts w:ascii="Arial" w:hAnsi="Arial" w:cs="Arial"/>
                <w:color w:val="000000"/>
                <w:sz w:val="20"/>
                <w:szCs w:val="20"/>
              </w:rPr>
            </w:pPr>
            <w:r w:rsidRPr="000E0B54">
              <w:rPr>
                <w:rFonts w:ascii="Arial" w:hAnsi="Arial" w:cs="Arial"/>
                <w:color w:val="000000"/>
                <w:sz w:val="20"/>
                <w:szCs w:val="20"/>
              </w:rPr>
              <w:t>Proficiency Quiz</w:t>
            </w:r>
          </w:p>
          <w:p w14:paraId="76EB1DC6" w14:textId="77777777" w:rsidR="00F427A4" w:rsidRPr="000E0B54" w:rsidRDefault="00000000">
            <w:pPr>
              <w:numPr>
                <w:ilvl w:val="0"/>
                <w:numId w:val="30"/>
              </w:numPr>
              <w:pBdr>
                <w:top w:val="nil"/>
                <w:left w:val="nil"/>
                <w:bottom w:val="nil"/>
                <w:right w:val="nil"/>
                <w:between w:val="nil"/>
              </w:pBdr>
              <w:ind w:left="363"/>
              <w:rPr>
                <w:rFonts w:ascii="Arial" w:hAnsi="Arial" w:cs="Arial"/>
                <w:color w:val="000000"/>
                <w:sz w:val="20"/>
                <w:szCs w:val="20"/>
              </w:rPr>
            </w:pPr>
            <w:r w:rsidRPr="000E0B54">
              <w:rPr>
                <w:rFonts w:ascii="Arial" w:hAnsi="Arial" w:cs="Arial"/>
                <w:color w:val="000000"/>
                <w:sz w:val="20"/>
                <w:szCs w:val="20"/>
              </w:rPr>
              <w:t>Safety Quiz</w:t>
            </w:r>
          </w:p>
        </w:tc>
        <w:tc>
          <w:tcPr>
            <w:tcW w:w="1116" w:type="dxa"/>
            <w:shd w:val="clear" w:color="auto" w:fill="auto"/>
          </w:tcPr>
          <w:p w14:paraId="34E22D31" w14:textId="77777777" w:rsidR="00F427A4" w:rsidRPr="000E0B54" w:rsidRDefault="00000000">
            <w:pPr>
              <w:jc w:val="center"/>
              <w:rPr>
                <w:rFonts w:ascii="Arial" w:hAnsi="Arial" w:cs="Arial"/>
                <w:sz w:val="22"/>
                <w:szCs w:val="22"/>
              </w:rPr>
            </w:pPr>
            <w:r w:rsidRPr="000E0B54">
              <w:rPr>
                <w:rFonts w:ascii="Arial" w:hAnsi="Arial" w:cs="Arial"/>
                <w:sz w:val="22"/>
                <w:szCs w:val="22"/>
              </w:rPr>
              <w:t>100%</w:t>
            </w:r>
          </w:p>
          <w:p w14:paraId="63EC78CE" w14:textId="77777777" w:rsidR="00F427A4" w:rsidRPr="000E0B54" w:rsidRDefault="00F427A4">
            <w:pPr>
              <w:jc w:val="center"/>
              <w:rPr>
                <w:rFonts w:ascii="Arial" w:hAnsi="Arial" w:cs="Arial"/>
                <w:sz w:val="22"/>
                <w:szCs w:val="22"/>
              </w:rPr>
            </w:pPr>
          </w:p>
        </w:tc>
        <w:tc>
          <w:tcPr>
            <w:tcW w:w="774" w:type="dxa"/>
            <w:shd w:val="clear" w:color="auto" w:fill="auto"/>
          </w:tcPr>
          <w:p w14:paraId="01E36609" w14:textId="77777777" w:rsidR="00F427A4" w:rsidRPr="000E0B54" w:rsidRDefault="00F427A4">
            <w:pPr>
              <w:jc w:val="center"/>
              <w:rPr>
                <w:rFonts w:ascii="Arial" w:hAnsi="Arial" w:cs="Arial"/>
                <w:sz w:val="22"/>
                <w:szCs w:val="22"/>
              </w:rPr>
            </w:pPr>
          </w:p>
        </w:tc>
        <w:tc>
          <w:tcPr>
            <w:tcW w:w="810" w:type="dxa"/>
            <w:shd w:val="clear" w:color="auto" w:fill="auto"/>
          </w:tcPr>
          <w:p w14:paraId="0BCE09AA" w14:textId="77777777" w:rsidR="00F427A4" w:rsidRPr="000E0B54" w:rsidRDefault="00F427A4">
            <w:pPr>
              <w:jc w:val="center"/>
              <w:rPr>
                <w:rFonts w:ascii="Arial" w:hAnsi="Arial" w:cs="Arial"/>
                <w:sz w:val="22"/>
                <w:szCs w:val="22"/>
              </w:rPr>
            </w:pPr>
          </w:p>
        </w:tc>
        <w:tc>
          <w:tcPr>
            <w:tcW w:w="720" w:type="dxa"/>
          </w:tcPr>
          <w:p w14:paraId="7A55808B" w14:textId="77777777" w:rsidR="00F427A4" w:rsidRPr="000E0B54" w:rsidRDefault="00F427A4">
            <w:pPr>
              <w:jc w:val="center"/>
              <w:rPr>
                <w:rFonts w:ascii="Arial" w:hAnsi="Arial" w:cs="Arial"/>
                <w:sz w:val="22"/>
                <w:szCs w:val="22"/>
              </w:rPr>
            </w:pPr>
          </w:p>
        </w:tc>
      </w:tr>
      <w:tr w:rsidR="00F427A4" w:rsidRPr="000E0B54" w14:paraId="773BC41C" w14:textId="77777777" w:rsidTr="00F8261B">
        <w:tc>
          <w:tcPr>
            <w:tcW w:w="1975" w:type="dxa"/>
          </w:tcPr>
          <w:p w14:paraId="2900A789"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lastRenderedPageBreak/>
              <w:t>Performance appraisals completed and percentage on time:</w:t>
            </w:r>
          </w:p>
          <w:p w14:paraId="1928087D" w14:textId="77777777" w:rsidR="00F427A4" w:rsidRPr="000E0B54" w:rsidRDefault="00F427A4">
            <w:pPr>
              <w:ind w:left="337" w:hanging="337"/>
              <w:rPr>
                <w:rFonts w:ascii="Arial" w:hAnsi="Arial" w:cs="Arial"/>
                <w:sz w:val="22"/>
                <w:szCs w:val="22"/>
              </w:rPr>
            </w:pPr>
          </w:p>
        </w:tc>
        <w:tc>
          <w:tcPr>
            <w:tcW w:w="4680" w:type="dxa"/>
            <w:gridSpan w:val="2"/>
          </w:tcPr>
          <w:p w14:paraId="2FDA7575" w14:textId="77777777" w:rsidR="00F427A4" w:rsidRPr="000E0B54" w:rsidRDefault="00000000">
            <w:pPr>
              <w:rPr>
                <w:rFonts w:ascii="Arial" w:hAnsi="Arial" w:cs="Arial"/>
                <w:sz w:val="20"/>
                <w:szCs w:val="20"/>
              </w:rPr>
            </w:pPr>
            <w:r w:rsidRPr="000E0B54">
              <w:rPr>
                <w:rFonts w:ascii="Arial" w:hAnsi="Arial" w:cs="Arial"/>
                <w:sz w:val="20"/>
                <w:szCs w:val="20"/>
              </w:rPr>
              <w:t>Managers (0)</w:t>
            </w:r>
          </w:p>
          <w:p w14:paraId="6AD8DF5F" w14:textId="77777777" w:rsidR="00F427A4" w:rsidRPr="000E0B54" w:rsidRDefault="00000000">
            <w:pPr>
              <w:rPr>
                <w:rFonts w:ascii="Arial" w:hAnsi="Arial" w:cs="Arial"/>
                <w:sz w:val="20"/>
                <w:szCs w:val="20"/>
              </w:rPr>
            </w:pPr>
            <w:r w:rsidRPr="000E0B54">
              <w:rPr>
                <w:rFonts w:ascii="Arial" w:hAnsi="Arial" w:cs="Arial"/>
                <w:sz w:val="20"/>
                <w:szCs w:val="20"/>
              </w:rPr>
              <w:t>Laboratory Specialists (0)</w:t>
            </w:r>
          </w:p>
          <w:p w14:paraId="1CFE1F7F" w14:textId="77777777" w:rsidR="00F427A4" w:rsidRPr="000E0B54" w:rsidRDefault="00000000">
            <w:pPr>
              <w:rPr>
                <w:rFonts w:ascii="Arial" w:hAnsi="Arial" w:cs="Arial"/>
                <w:sz w:val="20"/>
                <w:szCs w:val="20"/>
              </w:rPr>
            </w:pPr>
            <w:r w:rsidRPr="000E0B54">
              <w:rPr>
                <w:rFonts w:ascii="Arial" w:hAnsi="Arial" w:cs="Arial"/>
                <w:sz w:val="20"/>
                <w:szCs w:val="20"/>
              </w:rPr>
              <w:t>Technical Staff (0)</w:t>
            </w:r>
          </w:p>
          <w:p w14:paraId="5C0B18D6" w14:textId="77777777" w:rsidR="00F427A4" w:rsidRPr="000E0B54" w:rsidRDefault="00000000">
            <w:pPr>
              <w:rPr>
                <w:rFonts w:ascii="Arial" w:hAnsi="Arial" w:cs="Arial"/>
                <w:sz w:val="20"/>
                <w:szCs w:val="20"/>
              </w:rPr>
            </w:pPr>
            <w:r w:rsidRPr="000E0B54">
              <w:rPr>
                <w:rFonts w:ascii="Arial" w:hAnsi="Arial" w:cs="Arial"/>
                <w:sz w:val="20"/>
                <w:szCs w:val="20"/>
              </w:rPr>
              <w:t>Lab Services Staff (0)</w:t>
            </w:r>
          </w:p>
          <w:p w14:paraId="30C4B172" w14:textId="77777777" w:rsidR="00F427A4" w:rsidRPr="000E0B54" w:rsidRDefault="00000000">
            <w:pPr>
              <w:rPr>
                <w:rFonts w:ascii="Arial" w:hAnsi="Arial" w:cs="Arial"/>
                <w:sz w:val="20"/>
                <w:szCs w:val="20"/>
              </w:rPr>
            </w:pPr>
            <w:r w:rsidRPr="000E0B54">
              <w:rPr>
                <w:rFonts w:ascii="Arial" w:hAnsi="Arial" w:cs="Arial"/>
                <w:sz w:val="20"/>
                <w:szCs w:val="20"/>
              </w:rPr>
              <w:t>Outreach Staff (0)</w:t>
            </w:r>
          </w:p>
          <w:p w14:paraId="04D824E1" w14:textId="77777777" w:rsidR="00F427A4" w:rsidRPr="000E0B54" w:rsidRDefault="00000000">
            <w:pPr>
              <w:rPr>
                <w:rFonts w:ascii="Arial" w:hAnsi="Arial" w:cs="Arial"/>
                <w:sz w:val="20"/>
                <w:szCs w:val="20"/>
              </w:rPr>
            </w:pPr>
            <w:r w:rsidRPr="000E0B54">
              <w:rPr>
                <w:rFonts w:ascii="Arial" w:hAnsi="Arial" w:cs="Arial"/>
                <w:sz w:val="20"/>
                <w:szCs w:val="20"/>
              </w:rPr>
              <w:t>Logistics (0)</w:t>
            </w:r>
          </w:p>
        </w:tc>
        <w:tc>
          <w:tcPr>
            <w:tcW w:w="1116" w:type="dxa"/>
          </w:tcPr>
          <w:p w14:paraId="730B83A2" w14:textId="77777777" w:rsidR="00F427A4" w:rsidRPr="000E0B54" w:rsidRDefault="00000000">
            <w:pPr>
              <w:jc w:val="center"/>
              <w:rPr>
                <w:rFonts w:ascii="Arial" w:hAnsi="Arial" w:cs="Arial"/>
                <w:sz w:val="22"/>
                <w:szCs w:val="22"/>
              </w:rPr>
            </w:pPr>
            <w:r w:rsidRPr="000E0B54">
              <w:rPr>
                <w:rFonts w:ascii="Arial" w:hAnsi="Arial" w:cs="Arial"/>
                <w:sz w:val="22"/>
                <w:szCs w:val="22"/>
              </w:rPr>
              <w:t>0/0</w:t>
            </w:r>
          </w:p>
          <w:p w14:paraId="1BC5CB06" w14:textId="77777777" w:rsidR="00F427A4" w:rsidRPr="000E0B54" w:rsidRDefault="00F427A4">
            <w:pPr>
              <w:rPr>
                <w:rFonts w:ascii="Arial" w:hAnsi="Arial" w:cs="Arial"/>
                <w:sz w:val="22"/>
                <w:szCs w:val="22"/>
              </w:rPr>
            </w:pPr>
          </w:p>
          <w:p w14:paraId="0E0A71AF" w14:textId="77777777" w:rsidR="00F427A4" w:rsidRPr="000E0B54" w:rsidRDefault="00F427A4">
            <w:pPr>
              <w:rPr>
                <w:rFonts w:ascii="Arial" w:hAnsi="Arial" w:cs="Arial"/>
                <w:sz w:val="22"/>
                <w:szCs w:val="22"/>
              </w:rPr>
            </w:pPr>
          </w:p>
          <w:p w14:paraId="41B80B82" w14:textId="77777777" w:rsidR="00F427A4" w:rsidRPr="000E0B54" w:rsidRDefault="00F427A4">
            <w:pPr>
              <w:rPr>
                <w:rFonts w:ascii="Arial" w:hAnsi="Arial" w:cs="Arial"/>
                <w:sz w:val="22"/>
                <w:szCs w:val="22"/>
              </w:rPr>
            </w:pPr>
          </w:p>
          <w:p w14:paraId="4C9E5843" w14:textId="77777777" w:rsidR="00F427A4" w:rsidRPr="000E0B54" w:rsidRDefault="00F427A4">
            <w:pPr>
              <w:rPr>
                <w:rFonts w:ascii="Arial" w:hAnsi="Arial" w:cs="Arial"/>
                <w:sz w:val="22"/>
                <w:szCs w:val="22"/>
              </w:rPr>
            </w:pPr>
          </w:p>
        </w:tc>
        <w:tc>
          <w:tcPr>
            <w:tcW w:w="774" w:type="dxa"/>
          </w:tcPr>
          <w:p w14:paraId="71ACDA9A" w14:textId="77777777" w:rsidR="00F427A4" w:rsidRPr="000E0B54" w:rsidRDefault="00F427A4">
            <w:pPr>
              <w:jc w:val="center"/>
              <w:rPr>
                <w:rFonts w:ascii="Arial" w:hAnsi="Arial" w:cs="Arial"/>
                <w:sz w:val="22"/>
                <w:szCs w:val="22"/>
              </w:rPr>
            </w:pPr>
          </w:p>
        </w:tc>
        <w:tc>
          <w:tcPr>
            <w:tcW w:w="810" w:type="dxa"/>
          </w:tcPr>
          <w:p w14:paraId="0F4B451A" w14:textId="77777777" w:rsidR="00F427A4" w:rsidRPr="000E0B54" w:rsidRDefault="00F427A4">
            <w:pPr>
              <w:jc w:val="center"/>
              <w:rPr>
                <w:rFonts w:ascii="Arial" w:hAnsi="Arial" w:cs="Arial"/>
                <w:sz w:val="22"/>
                <w:szCs w:val="22"/>
              </w:rPr>
            </w:pPr>
          </w:p>
        </w:tc>
        <w:tc>
          <w:tcPr>
            <w:tcW w:w="720" w:type="dxa"/>
          </w:tcPr>
          <w:p w14:paraId="55A6B35C" w14:textId="77777777" w:rsidR="00F427A4" w:rsidRPr="000E0B54" w:rsidRDefault="00F427A4">
            <w:pPr>
              <w:jc w:val="center"/>
              <w:rPr>
                <w:rFonts w:ascii="Arial" w:hAnsi="Arial" w:cs="Arial"/>
                <w:sz w:val="22"/>
                <w:szCs w:val="22"/>
              </w:rPr>
            </w:pPr>
          </w:p>
        </w:tc>
      </w:tr>
      <w:tr w:rsidR="00F427A4" w:rsidRPr="000E0B54" w14:paraId="23B94AFD" w14:textId="77777777" w:rsidTr="00F8261B">
        <w:tc>
          <w:tcPr>
            <w:tcW w:w="1975" w:type="dxa"/>
          </w:tcPr>
          <w:p w14:paraId="4ADF5165"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Retention meetings:</w:t>
            </w:r>
          </w:p>
          <w:p w14:paraId="744266D5" w14:textId="77777777" w:rsidR="00F427A4" w:rsidRPr="000E0B54" w:rsidRDefault="00F427A4">
            <w:pPr>
              <w:ind w:left="337" w:hanging="337"/>
              <w:rPr>
                <w:rFonts w:ascii="Arial" w:hAnsi="Arial" w:cs="Arial"/>
                <w:sz w:val="22"/>
                <w:szCs w:val="22"/>
              </w:rPr>
            </w:pPr>
          </w:p>
        </w:tc>
        <w:tc>
          <w:tcPr>
            <w:tcW w:w="4680" w:type="dxa"/>
            <w:gridSpan w:val="2"/>
            <w:shd w:val="clear" w:color="auto" w:fill="auto"/>
          </w:tcPr>
          <w:p w14:paraId="326FDCBC" w14:textId="77777777" w:rsidR="00F427A4" w:rsidRPr="000E0B54" w:rsidRDefault="00000000">
            <w:pPr>
              <w:rPr>
                <w:rFonts w:ascii="Arial" w:hAnsi="Arial" w:cs="Arial"/>
                <w:b/>
                <w:sz w:val="20"/>
                <w:szCs w:val="20"/>
              </w:rPr>
            </w:pPr>
            <w:r w:rsidRPr="000E0B54">
              <w:rPr>
                <w:rFonts w:ascii="Arial" w:hAnsi="Arial" w:cs="Arial"/>
                <w:b/>
                <w:sz w:val="20"/>
                <w:szCs w:val="20"/>
              </w:rPr>
              <w:t xml:space="preserve">30 </w:t>
            </w:r>
            <w:proofErr w:type="gramStart"/>
            <w:r w:rsidRPr="000E0B54">
              <w:rPr>
                <w:rFonts w:ascii="Arial" w:hAnsi="Arial" w:cs="Arial"/>
                <w:b/>
                <w:sz w:val="20"/>
                <w:szCs w:val="20"/>
              </w:rPr>
              <w:t>day</w:t>
            </w:r>
            <w:proofErr w:type="gramEnd"/>
            <w:r w:rsidRPr="000E0B54">
              <w:rPr>
                <w:rFonts w:ascii="Arial" w:hAnsi="Arial" w:cs="Arial"/>
                <w:b/>
                <w:sz w:val="20"/>
                <w:szCs w:val="20"/>
              </w:rPr>
              <w:t>:</w:t>
            </w:r>
          </w:p>
          <w:p w14:paraId="0873ECBF"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Managers (0)</w:t>
            </w:r>
          </w:p>
          <w:p w14:paraId="624E03B2"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Laboratory Specialists (1)</w:t>
            </w:r>
          </w:p>
          <w:p w14:paraId="65F0B939"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Technical Staff (2)</w:t>
            </w:r>
          </w:p>
          <w:p w14:paraId="5EFEBFAF"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 Services Staff (6)</w:t>
            </w:r>
          </w:p>
          <w:p w14:paraId="6E0C7FB4"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Outreach Staff (2)</w:t>
            </w:r>
          </w:p>
          <w:p w14:paraId="708C0224" w14:textId="77777777" w:rsidR="00F427A4" w:rsidRPr="000E0B54" w:rsidRDefault="00000000">
            <w:pPr>
              <w:numPr>
                <w:ilvl w:val="0"/>
                <w:numId w:val="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Logistics (0)</w:t>
            </w:r>
          </w:p>
          <w:p w14:paraId="463B12B1" w14:textId="77777777" w:rsidR="00F427A4" w:rsidRPr="000E0B54" w:rsidRDefault="00000000">
            <w:pPr>
              <w:rPr>
                <w:rFonts w:ascii="Arial" w:hAnsi="Arial" w:cs="Arial"/>
                <w:b/>
                <w:sz w:val="20"/>
                <w:szCs w:val="20"/>
              </w:rPr>
            </w:pPr>
            <w:r w:rsidRPr="000E0B54">
              <w:rPr>
                <w:rFonts w:ascii="Arial" w:hAnsi="Arial" w:cs="Arial"/>
                <w:b/>
                <w:sz w:val="20"/>
                <w:szCs w:val="20"/>
              </w:rPr>
              <w:t xml:space="preserve">90 </w:t>
            </w:r>
            <w:proofErr w:type="gramStart"/>
            <w:r w:rsidRPr="000E0B54">
              <w:rPr>
                <w:rFonts w:ascii="Arial" w:hAnsi="Arial" w:cs="Arial"/>
                <w:b/>
                <w:sz w:val="20"/>
                <w:szCs w:val="20"/>
              </w:rPr>
              <w:t>day</w:t>
            </w:r>
            <w:proofErr w:type="gramEnd"/>
            <w:r w:rsidRPr="000E0B54">
              <w:rPr>
                <w:rFonts w:ascii="Arial" w:hAnsi="Arial" w:cs="Arial"/>
                <w:b/>
                <w:sz w:val="20"/>
                <w:szCs w:val="20"/>
              </w:rPr>
              <w:t>:</w:t>
            </w:r>
          </w:p>
          <w:p w14:paraId="6348F4A1"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Managers (0)</w:t>
            </w:r>
          </w:p>
          <w:p w14:paraId="00DDA6A6"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Laboratory Specialists (0)</w:t>
            </w:r>
          </w:p>
          <w:p w14:paraId="524EDFD5"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Technical Staff (3)</w:t>
            </w:r>
          </w:p>
          <w:p w14:paraId="36EDCAB1"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 Services Staff (11)</w:t>
            </w:r>
          </w:p>
          <w:p w14:paraId="5B85C536"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Outreach Staff (2)</w:t>
            </w:r>
          </w:p>
          <w:p w14:paraId="35EB8B73" w14:textId="77777777" w:rsidR="00F427A4" w:rsidRPr="000E0B54" w:rsidRDefault="00000000">
            <w:pPr>
              <w:numPr>
                <w:ilvl w:val="0"/>
                <w:numId w:val="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Logistics (0)</w:t>
            </w:r>
          </w:p>
        </w:tc>
        <w:tc>
          <w:tcPr>
            <w:tcW w:w="1116" w:type="dxa"/>
            <w:shd w:val="clear" w:color="auto" w:fill="auto"/>
          </w:tcPr>
          <w:p w14:paraId="285184A9" w14:textId="77777777" w:rsidR="00F427A4" w:rsidRPr="000E0B54" w:rsidRDefault="00000000">
            <w:pPr>
              <w:jc w:val="center"/>
              <w:rPr>
                <w:rFonts w:ascii="Arial" w:hAnsi="Arial" w:cs="Arial"/>
                <w:sz w:val="20"/>
                <w:szCs w:val="20"/>
              </w:rPr>
            </w:pPr>
            <w:r w:rsidRPr="000E0B54">
              <w:rPr>
                <w:rFonts w:ascii="Arial" w:hAnsi="Arial" w:cs="Arial"/>
                <w:sz w:val="20"/>
                <w:szCs w:val="20"/>
              </w:rPr>
              <w:t>11/11</w:t>
            </w:r>
          </w:p>
          <w:p w14:paraId="5A5AFE9E"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6FE6C837"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039BD780"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0CA7042C"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7E57C813"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08A374AC"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01BF9007" w14:textId="77777777" w:rsidR="00F427A4" w:rsidRPr="000E0B54" w:rsidRDefault="00000000">
            <w:pPr>
              <w:jc w:val="center"/>
              <w:rPr>
                <w:rFonts w:ascii="Arial" w:hAnsi="Arial" w:cs="Arial"/>
                <w:sz w:val="20"/>
                <w:szCs w:val="20"/>
              </w:rPr>
            </w:pPr>
            <w:r w:rsidRPr="000E0B54">
              <w:rPr>
                <w:rFonts w:ascii="Arial" w:hAnsi="Arial" w:cs="Arial"/>
                <w:sz w:val="20"/>
                <w:szCs w:val="20"/>
              </w:rPr>
              <w:t>16/16</w:t>
            </w:r>
          </w:p>
          <w:p w14:paraId="2D051018"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3647415D"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66A352B1"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22A83C33"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2B1A3996"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281FE6CB"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tc>
        <w:tc>
          <w:tcPr>
            <w:tcW w:w="774" w:type="dxa"/>
            <w:shd w:val="clear" w:color="auto" w:fill="auto"/>
          </w:tcPr>
          <w:p w14:paraId="6AE5AF2B" w14:textId="77777777" w:rsidR="00F427A4" w:rsidRPr="000E0B54" w:rsidRDefault="00F427A4">
            <w:pPr>
              <w:jc w:val="center"/>
              <w:rPr>
                <w:rFonts w:ascii="Arial" w:hAnsi="Arial" w:cs="Arial"/>
                <w:sz w:val="20"/>
                <w:szCs w:val="20"/>
              </w:rPr>
            </w:pPr>
          </w:p>
        </w:tc>
        <w:tc>
          <w:tcPr>
            <w:tcW w:w="810" w:type="dxa"/>
            <w:shd w:val="clear" w:color="auto" w:fill="auto"/>
          </w:tcPr>
          <w:p w14:paraId="087DF205" w14:textId="77777777" w:rsidR="00F427A4" w:rsidRPr="000E0B54" w:rsidRDefault="00F427A4">
            <w:pPr>
              <w:jc w:val="center"/>
              <w:rPr>
                <w:rFonts w:ascii="Arial" w:hAnsi="Arial" w:cs="Arial"/>
                <w:sz w:val="20"/>
                <w:szCs w:val="20"/>
              </w:rPr>
            </w:pPr>
          </w:p>
        </w:tc>
        <w:tc>
          <w:tcPr>
            <w:tcW w:w="720" w:type="dxa"/>
          </w:tcPr>
          <w:p w14:paraId="62BA64C8" w14:textId="77777777" w:rsidR="00F427A4" w:rsidRPr="000E0B54" w:rsidRDefault="00F427A4">
            <w:pPr>
              <w:jc w:val="center"/>
              <w:rPr>
                <w:rFonts w:ascii="Arial" w:hAnsi="Arial" w:cs="Arial"/>
                <w:sz w:val="20"/>
                <w:szCs w:val="20"/>
              </w:rPr>
            </w:pPr>
          </w:p>
        </w:tc>
      </w:tr>
      <w:tr w:rsidR="00F427A4" w:rsidRPr="000E0B54" w14:paraId="3FF6ED0F" w14:textId="77777777" w:rsidTr="00F8261B">
        <w:tc>
          <w:tcPr>
            <w:tcW w:w="1975" w:type="dxa"/>
          </w:tcPr>
          <w:p w14:paraId="167E88D4"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Quality of Hire review:</w:t>
            </w:r>
          </w:p>
        </w:tc>
        <w:tc>
          <w:tcPr>
            <w:tcW w:w="4680" w:type="dxa"/>
            <w:gridSpan w:val="2"/>
            <w:shd w:val="clear" w:color="auto" w:fill="auto"/>
          </w:tcPr>
          <w:p w14:paraId="0F53FA58" w14:textId="77777777" w:rsidR="00F427A4" w:rsidRPr="000E0B54" w:rsidRDefault="00000000">
            <w:pPr>
              <w:rPr>
                <w:rFonts w:ascii="Arial" w:hAnsi="Arial" w:cs="Arial"/>
                <w:b/>
                <w:sz w:val="20"/>
                <w:szCs w:val="20"/>
              </w:rPr>
            </w:pPr>
            <w:r w:rsidRPr="000E0B54">
              <w:rPr>
                <w:rFonts w:ascii="Arial" w:hAnsi="Arial" w:cs="Arial"/>
                <w:b/>
                <w:sz w:val="20"/>
                <w:szCs w:val="20"/>
              </w:rPr>
              <w:t>Total:</w:t>
            </w:r>
          </w:p>
          <w:p w14:paraId="23B7C6D4" w14:textId="77777777" w:rsidR="00F427A4" w:rsidRPr="000E0B54" w:rsidRDefault="00000000">
            <w:pPr>
              <w:rPr>
                <w:rFonts w:ascii="Arial" w:hAnsi="Arial" w:cs="Arial"/>
                <w:sz w:val="20"/>
                <w:szCs w:val="20"/>
              </w:rPr>
            </w:pPr>
            <w:r w:rsidRPr="000E0B54">
              <w:rPr>
                <w:rFonts w:ascii="Arial" w:hAnsi="Arial" w:cs="Arial"/>
                <w:sz w:val="20"/>
                <w:szCs w:val="20"/>
              </w:rPr>
              <w:t>Managers (1)</w:t>
            </w:r>
          </w:p>
          <w:p w14:paraId="5C538A15" w14:textId="77777777" w:rsidR="00F427A4" w:rsidRPr="000E0B54" w:rsidRDefault="00000000">
            <w:pPr>
              <w:rPr>
                <w:rFonts w:ascii="Arial" w:hAnsi="Arial" w:cs="Arial"/>
                <w:sz w:val="20"/>
                <w:szCs w:val="20"/>
              </w:rPr>
            </w:pPr>
            <w:r w:rsidRPr="000E0B54">
              <w:rPr>
                <w:rFonts w:ascii="Arial" w:hAnsi="Arial" w:cs="Arial"/>
                <w:sz w:val="20"/>
                <w:szCs w:val="20"/>
              </w:rPr>
              <w:t>Laboratory Specialists (0)</w:t>
            </w:r>
          </w:p>
          <w:p w14:paraId="0BE52405" w14:textId="77777777" w:rsidR="00F427A4" w:rsidRPr="000E0B54" w:rsidRDefault="00000000">
            <w:pPr>
              <w:rPr>
                <w:rFonts w:ascii="Arial" w:hAnsi="Arial" w:cs="Arial"/>
                <w:sz w:val="20"/>
                <w:szCs w:val="20"/>
              </w:rPr>
            </w:pPr>
            <w:r w:rsidRPr="000E0B54">
              <w:rPr>
                <w:rFonts w:ascii="Arial" w:hAnsi="Arial" w:cs="Arial"/>
                <w:sz w:val="20"/>
                <w:szCs w:val="20"/>
              </w:rPr>
              <w:t>Technical Staff (5)</w:t>
            </w:r>
          </w:p>
          <w:p w14:paraId="70A385DE" w14:textId="77777777" w:rsidR="00F427A4" w:rsidRPr="000E0B54" w:rsidRDefault="00000000">
            <w:pPr>
              <w:rPr>
                <w:rFonts w:ascii="Arial" w:hAnsi="Arial" w:cs="Arial"/>
                <w:sz w:val="20"/>
                <w:szCs w:val="20"/>
              </w:rPr>
            </w:pPr>
            <w:r w:rsidRPr="000E0B54">
              <w:rPr>
                <w:rFonts w:ascii="Arial" w:hAnsi="Arial" w:cs="Arial"/>
                <w:sz w:val="20"/>
                <w:szCs w:val="20"/>
              </w:rPr>
              <w:t>Lab Services Staff (17)</w:t>
            </w:r>
          </w:p>
          <w:p w14:paraId="4C537C60" w14:textId="77777777" w:rsidR="00F427A4" w:rsidRPr="000E0B54" w:rsidRDefault="00000000">
            <w:pPr>
              <w:rPr>
                <w:rFonts w:ascii="Arial" w:hAnsi="Arial" w:cs="Arial"/>
                <w:sz w:val="20"/>
                <w:szCs w:val="20"/>
              </w:rPr>
            </w:pPr>
            <w:r w:rsidRPr="000E0B54">
              <w:rPr>
                <w:rFonts w:ascii="Arial" w:hAnsi="Arial" w:cs="Arial"/>
                <w:sz w:val="20"/>
                <w:szCs w:val="20"/>
              </w:rPr>
              <w:t>Outreach Staff (2)</w:t>
            </w:r>
          </w:p>
          <w:p w14:paraId="39D749EA" w14:textId="77777777" w:rsidR="00F427A4" w:rsidRPr="000E0B54" w:rsidRDefault="00000000">
            <w:pPr>
              <w:rPr>
                <w:rFonts w:ascii="Arial" w:hAnsi="Arial" w:cs="Arial"/>
                <w:sz w:val="20"/>
                <w:szCs w:val="20"/>
              </w:rPr>
            </w:pPr>
            <w:r w:rsidRPr="000E0B54">
              <w:rPr>
                <w:rFonts w:ascii="Arial" w:hAnsi="Arial" w:cs="Arial"/>
                <w:sz w:val="20"/>
                <w:szCs w:val="20"/>
              </w:rPr>
              <w:t>Logistics (0)</w:t>
            </w:r>
          </w:p>
        </w:tc>
        <w:tc>
          <w:tcPr>
            <w:tcW w:w="1116" w:type="dxa"/>
            <w:shd w:val="clear" w:color="auto" w:fill="auto"/>
          </w:tcPr>
          <w:p w14:paraId="133B6416" w14:textId="77777777" w:rsidR="00F427A4" w:rsidRPr="000E0B54" w:rsidRDefault="00000000">
            <w:pPr>
              <w:jc w:val="center"/>
              <w:rPr>
                <w:rFonts w:ascii="Arial" w:hAnsi="Arial" w:cs="Arial"/>
                <w:sz w:val="20"/>
                <w:szCs w:val="20"/>
              </w:rPr>
            </w:pPr>
            <w:r w:rsidRPr="000E0B54">
              <w:rPr>
                <w:rFonts w:ascii="Arial" w:hAnsi="Arial" w:cs="Arial"/>
                <w:sz w:val="20"/>
                <w:szCs w:val="20"/>
              </w:rPr>
              <w:t>25/25</w:t>
            </w:r>
          </w:p>
          <w:p w14:paraId="687B5DCE"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5FCAA26B"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7BC5C300"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6CD6D8EC"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094CD4BE"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p w14:paraId="638A2C00" w14:textId="77777777" w:rsidR="00F427A4" w:rsidRPr="000E0B54" w:rsidRDefault="00000000">
            <w:pPr>
              <w:jc w:val="center"/>
              <w:rPr>
                <w:rFonts w:ascii="Arial" w:hAnsi="Arial" w:cs="Arial"/>
                <w:sz w:val="20"/>
                <w:szCs w:val="20"/>
              </w:rPr>
            </w:pPr>
            <w:r w:rsidRPr="000E0B54">
              <w:rPr>
                <w:rFonts w:ascii="Arial" w:hAnsi="Arial" w:cs="Arial"/>
                <w:sz w:val="20"/>
                <w:szCs w:val="20"/>
              </w:rPr>
              <w:t>100%</w:t>
            </w:r>
          </w:p>
        </w:tc>
        <w:tc>
          <w:tcPr>
            <w:tcW w:w="774" w:type="dxa"/>
            <w:shd w:val="clear" w:color="auto" w:fill="auto"/>
          </w:tcPr>
          <w:p w14:paraId="46C6F7EE" w14:textId="77777777" w:rsidR="00F427A4" w:rsidRPr="000E0B54" w:rsidRDefault="00F427A4">
            <w:pPr>
              <w:jc w:val="center"/>
              <w:rPr>
                <w:rFonts w:ascii="Arial" w:hAnsi="Arial" w:cs="Arial"/>
                <w:sz w:val="20"/>
                <w:szCs w:val="20"/>
              </w:rPr>
            </w:pPr>
          </w:p>
        </w:tc>
        <w:tc>
          <w:tcPr>
            <w:tcW w:w="810" w:type="dxa"/>
            <w:shd w:val="clear" w:color="auto" w:fill="auto"/>
          </w:tcPr>
          <w:p w14:paraId="5A224FEF" w14:textId="77777777" w:rsidR="00F427A4" w:rsidRPr="000E0B54" w:rsidRDefault="00F427A4">
            <w:pPr>
              <w:jc w:val="center"/>
              <w:rPr>
                <w:rFonts w:ascii="Arial" w:hAnsi="Arial" w:cs="Arial"/>
                <w:sz w:val="20"/>
                <w:szCs w:val="20"/>
              </w:rPr>
            </w:pPr>
          </w:p>
        </w:tc>
        <w:tc>
          <w:tcPr>
            <w:tcW w:w="720" w:type="dxa"/>
          </w:tcPr>
          <w:p w14:paraId="716161EE" w14:textId="77777777" w:rsidR="00F427A4" w:rsidRPr="000E0B54" w:rsidRDefault="00F427A4">
            <w:pPr>
              <w:jc w:val="center"/>
              <w:rPr>
                <w:rFonts w:ascii="Arial" w:hAnsi="Arial" w:cs="Arial"/>
                <w:sz w:val="20"/>
                <w:szCs w:val="20"/>
              </w:rPr>
            </w:pPr>
          </w:p>
        </w:tc>
      </w:tr>
    </w:tbl>
    <w:p w14:paraId="7EF12D31" w14:textId="77777777" w:rsidR="00F427A4" w:rsidRPr="000E0B54" w:rsidRDefault="00F427A4">
      <w:pPr>
        <w:rPr>
          <w:rFonts w:ascii="Arial" w:hAnsi="Arial" w:cs="Arial"/>
        </w:rPr>
      </w:pPr>
    </w:p>
    <w:p w14:paraId="055F9B5A"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PURCHASING AND INVENTORY</w:t>
      </w:r>
    </w:p>
    <w:tbl>
      <w:tblPr>
        <w:tblStyle w:val="a5"/>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4"/>
        <w:gridCol w:w="4140"/>
        <w:gridCol w:w="763"/>
        <w:gridCol w:w="764"/>
        <w:gridCol w:w="764"/>
        <w:gridCol w:w="764"/>
      </w:tblGrid>
      <w:tr w:rsidR="00F427A4" w:rsidRPr="000E0B54" w14:paraId="35604B2C" w14:textId="77777777" w:rsidTr="00F8261B">
        <w:trPr>
          <w:trHeight w:val="350"/>
        </w:trPr>
        <w:tc>
          <w:tcPr>
            <w:tcW w:w="2875" w:type="dxa"/>
            <w:shd w:val="clear" w:color="auto" w:fill="D9D9D9"/>
            <w:vAlign w:val="center"/>
          </w:tcPr>
          <w:p w14:paraId="3FD78A8F"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140" w:type="dxa"/>
            <w:shd w:val="clear" w:color="auto" w:fill="D9D9D9"/>
            <w:vAlign w:val="center"/>
          </w:tcPr>
          <w:p w14:paraId="4AEB7900"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468DC1CD"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4750B648"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7E6DB5B4"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51E0BA84"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426EB429" w14:textId="77777777" w:rsidTr="00F8261B">
        <w:tc>
          <w:tcPr>
            <w:tcW w:w="2875" w:type="dxa"/>
          </w:tcPr>
          <w:p w14:paraId="4A309C11" w14:textId="77777777" w:rsidR="00F427A4" w:rsidRPr="000E0B54" w:rsidRDefault="00000000">
            <w:pPr>
              <w:rPr>
                <w:rFonts w:ascii="Arial" w:hAnsi="Arial" w:cs="Arial"/>
                <w:sz w:val="22"/>
                <w:szCs w:val="22"/>
              </w:rPr>
            </w:pPr>
            <w:r w:rsidRPr="000E0B54">
              <w:rPr>
                <w:rFonts w:ascii="Arial" w:hAnsi="Arial" w:cs="Arial"/>
                <w:sz w:val="22"/>
                <w:szCs w:val="22"/>
              </w:rPr>
              <w:t>Supplier qualification:</w:t>
            </w:r>
          </w:p>
          <w:p w14:paraId="45E02426" w14:textId="77777777" w:rsidR="00F427A4" w:rsidRPr="000E0B54" w:rsidRDefault="00000000">
            <w:pPr>
              <w:ind w:left="427"/>
              <w:rPr>
                <w:rFonts w:ascii="Arial" w:hAnsi="Arial" w:cs="Arial"/>
                <w:sz w:val="22"/>
                <w:szCs w:val="22"/>
              </w:rPr>
            </w:pPr>
            <w:r w:rsidRPr="000E0B54">
              <w:rPr>
                <w:rFonts w:ascii="Arial" w:hAnsi="Arial" w:cs="Arial"/>
                <w:sz w:val="22"/>
                <w:szCs w:val="22"/>
              </w:rPr>
              <w:t xml:space="preserve">Reagents and supplies that were damaged, not received, or received later than agreed </w:t>
            </w:r>
          </w:p>
        </w:tc>
        <w:tc>
          <w:tcPr>
            <w:tcW w:w="4140" w:type="dxa"/>
          </w:tcPr>
          <w:p w14:paraId="42D795D4" w14:textId="77777777" w:rsidR="00F427A4" w:rsidRPr="000E0B54" w:rsidRDefault="00000000">
            <w:pPr>
              <w:ind w:left="342" w:hanging="342"/>
              <w:rPr>
                <w:rFonts w:ascii="Arial" w:hAnsi="Arial" w:cs="Arial"/>
                <w:sz w:val="20"/>
                <w:szCs w:val="20"/>
              </w:rPr>
            </w:pPr>
            <w:r w:rsidRPr="000E0B54">
              <w:rPr>
                <w:rFonts w:ascii="Arial" w:hAnsi="Arial" w:cs="Arial"/>
                <w:sz w:val="20"/>
                <w:szCs w:val="20"/>
              </w:rPr>
              <w:t xml:space="preserve">Damaged (Replaced): </w:t>
            </w:r>
          </w:p>
          <w:p w14:paraId="639BBF8E" w14:textId="77777777" w:rsidR="00F427A4" w:rsidRPr="000E0B54" w:rsidRDefault="00000000">
            <w:pPr>
              <w:numPr>
                <w:ilvl w:val="0"/>
                <w:numId w:val="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U-A 2023 survey</w:t>
            </w:r>
          </w:p>
          <w:p w14:paraId="691086BF" w14:textId="77777777" w:rsidR="00F427A4" w:rsidRPr="000E0B54" w:rsidRDefault="00000000">
            <w:pPr>
              <w:numPr>
                <w:ilvl w:val="0"/>
                <w:numId w:val="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Chem 8 cartridges lot H22345</w:t>
            </w:r>
          </w:p>
          <w:p w14:paraId="3A0E3743" w14:textId="77777777" w:rsidR="00F427A4" w:rsidRPr="000E0B54" w:rsidRDefault="00000000">
            <w:pPr>
              <w:numPr>
                <w:ilvl w:val="0"/>
                <w:numId w:val="3"/>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Bromelin</w:t>
            </w:r>
            <w:proofErr w:type="spellEnd"/>
            <w:r w:rsidRPr="000E0B54">
              <w:rPr>
                <w:rFonts w:ascii="Arial" w:hAnsi="Arial" w:cs="Arial"/>
                <w:color w:val="000000"/>
                <w:sz w:val="20"/>
                <w:szCs w:val="20"/>
              </w:rPr>
              <w:t xml:space="preserve"> (Amber color)</w:t>
            </w:r>
          </w:p>
          <w:p w14:paraId="4E6AD211" w14:textId="77777777" w:rsidR="00F427A4" w:rsidRPr="000E0B54" w:rsidRDefault="00000000">
            <w:pPr>
              <w:ind w:left="342" w:hanging="342"/>
              <w:rPr>
                <w:rFonts w:ascii="Arial" w:hAnsi="Arial" w:cs="Arial"/>
                <w:sz w:val="20"/>
                <w:szCs w:val="20"/>
              </w:rPr>
            </w:pPr>
            <w:r w:rsidRPr="000E0B54">
              <w:rPr>
                <w:rFonts w:ascii="Arial" w:hAnsi="Arial" w:cs="Arial"/>
                <w:sz w:val="20"/>
                <w:szCs w:val="20"/>
              </w:rPr>
              <w:t>Backorder:</w:t>
            </w:r>
          </w:p>
          <w:p w14:paraId="7309B003"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Orange tourniquets</w:t>
            </w:r>
          </w:p>
          <w:p w14:paraId="55B25B20"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Chem Caps</w:t>
            </w:r>
          </w:p>
          <w:p w14:paraId="365EB42A"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CT/NG collection swabs</w:t>
            </w:r>
          </w:p>
          <w:p w14:paraId="6A328B6B"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Siemens carbamazepine</w:t>
            </w:r>
          </w:p>
          <w:p w14:paraId="301B71BF"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HMS silver HPT cartridges</w:t>
            </w:r>
          </w:p>
          <w:p w14:paraId="27E7791D"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Ped blue tops (Not ordered by BMC)</w:t>
            </w:r>
          </w:p>
          <w:p w14:paraId="761E275F" w14:textId="77777777" w:rsidR="00F427A4" w:rsidRPr="000E0B54" w:rsidRDefault="00000000">
            <w:pPr>
              <w:numPr>
                <w:ilvl w:val="0"/>
                <w:numId w:val="14"/>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Eurotrol</w:t>
            </w:r>
            <w:proofErr w:type="spellEnd"/>
            <w:r w:rsidRPr="000E0B54">
              <w:rPr>
                <w:rFonts w:ascii="Arial" w:hAnsi="Arial" w:cs="Arial"/>
                <w:color w:val="000000"/>
                <w:sz w:val="20"/>
                <w:szCs w:val="20"/>
              </w:rPr>
              <w:t xml:space="preserve"> LVM</w:t>
            </w:r>
          </w:p>
          <w:p w14:paraId="7DD95F8B" w14:textId="77777777" w:rsidR="00F427A4" w:rsidRPr="000E0B54" w:rsidRDefault="00000000">
            <w:pPr>
              <w:rPr>
                <w:rFonts w:ascii="Arial" w:hAnsi="Arial" w:cs="Arial"/>
                <w:sz w:val="20"/>
                <w:szCs w:val="20"/>
              </w:rPr>
            </w:pPr>
            <w:r w:rsidRPr="000E0B54">
              <w:rPr>
                <w:rFonts w:ascii="Arial" w:hAnsi="Arial" w:cs="Arial"/>
                <w:sz w:val="20"/>
                <w:szCs w:val="20"/>
              </w:rPr>
              <w:t>Delay:</w:t>
            </w:r>
          </w:p>
          <w:p w14:paraId="17335767" w14:textId="77777777" w:rsidR="00F427A4" w:rsidRPr="000E0B54" w:rsidRDefault="00000000">
            <w:pPr>
              <w:numPr>
                <w:ilvl w:val="0"/>
                <w:numId w:val="2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10 mL </w:t>
            </w:r>
            <w:proofErr w:type="spellStart"/>
            <w:r w:rsidRPr="000E0B54">
              <w:rPr>
                <w:rFonts w:ascii="Arial" w:hAnsi="Arial" w:cs="Arial"/>
                <w:color w:val="000000"/>
                <w:sz w:val="20"/>
                <w:szCs w:val="20"/>
              </w:rPr>
              <w:t>lav</w:t>
            </w:r>
            <w:proofErr w:type="spellEnd"/>
            <w:r w:rsidRPr="000E0B54">
              <w:rPr>
                <w:rFonts w:ascii="Arial" w:hAnsi="Arial" w:cs="Arial"/>
                <w:color w:val="000000"/>
                <w:sz w:val="20"/>
                <w:szCs w:val="20"/>
              </w:rPr>
              <w:t xml:space="preserve"> tubes</w:t>
            </w:r>
          </w:p>
          <w:p w14:paraId="27ACC04B" w14:textId="77777777" w:rsidR="00F427A4" w:rsidRPr="000E0B54" w:rsidRDefault="00000000">
            <w:pPr>
              <w:numPr>
                <w:ilvl w:val="0"/>
                <w:numId w:val="2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PF1-A 2023 survey</w:t>
            </w:r>
          </w:p>
          <w:p w14:paraId="2959C7BA" w14:textId="77777777" w:rsidR="00F427A4" w:rsidRPr="000E0B54" w:rsidRDefault="00000000">
            <w:pPr>
              <w:numPr>
                <w:ilvl w:val="0"/>
                <w:numId w:val="2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Micro </w:t>
            </w:r>
            <w:proofErr w:type="spellStart"/>
            <w:r w:rsidRPr="000E0B54">
              <w:rPr>
                <w:rFonts w:ascii="Arial" w:hAnsi="Arial" w:cs="Arial"/>
                <w:color w:val="000000"/>
                <w:sz w:val="20"/>
                <w:szCs w:val="20"/>
              </w:rPr>
              <w:t>remel</w:t>
            </w:r>
            <w:proofErr w:type="spellEnd"/>
            <w:r w:rsidRPr="000E0B54">
              <w:rPr>
                <w:rFonts w:ascii="Arial" w:hAnsi="Arial" w:cs="Arial"/>
                <w:color w:val="000000"/>
                <w:sz w:val="20"/>
                <w:szCs w:val="20"/>
              </w:rPr>
              <w:t xml:space="preserve"> supplies (Credit hold)</w:t>
            </w:r>
          </w:p>
          <w:p w14:paraId="744FF32C" w14:textId="77777777" w:rsidR="00F427A4" w:rsidRPr="000E0B54" w:rsidRDefault="00000000">
            <w:pPr>
              <w:numPr>
                <w:ilvl w:val="0"/>
                <w:numId w:val="2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Pad </w:t>
            </w:r>
            <w:proofErr w:type="spellStart"/>
            <w:r w:rsidRPr="000E0B54">
              <w:rPr>
                <w:rFonts w:ascii="Arial" w:hAnsi="Arial" w:cs="Arial"/>
                <w:color w:val="000000"/>
                <w:sz w:val="20"/>
                <w:szCs w:val="20"/>
              </w:rPr>
              <w:t>Strator</w:t>
            </w:r>
            <w:proofErr w:type="spellEnd"/>
            <w:r w:rsidRPr="000E0B54">
              <w:rPr>
                <w:rFonts w:ascii="Arial" w:hAnsi="Arial" w:cs="Arial"/>
                <w:color w:val="000000"/>
                <w:sz w:val="20"/>
                <w:szCs w:val="20"/>
              </w:rPr>
              <w:t xml:space="preserve"> (Price discrepancy)</w:t>
            </w:r>
          </w:p>
          <w:p w14:paraId="3A30DF90" w14:textId="77777777" w:rsidR="00F427A4" w:rsidRPr="000E0B54" w:rsidRDefault="00000000">
            <w:pPr>
              <w:numPr>
                <w:ilvl w:val="0"/>
                <w:numId w:val="24"/>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Bio Rad QC (Credit hold)</w:t>
            </w:r>
          </w:p>
          <w:p w14:paraId="7FFD6576" w14:textId="77777777" w:rsidR="00F427A4" w:rsidRPr="000E0B54" w:rsidRDefault="00000000">
            <w:pPr>
              <w:ind w:left="342" w:hanging="342"/>
              <w:rPr>
                <w:rFonts w:ascii="Arial" w:hAnsi="Arial" w:cs="Arial"/>
                <w:sz w:val="20"/>
                <w:szCs w:val="20"/>
              </w:rPr>
            </w:pPr>
            <w:r w:rsidRPr="000E0B54">
              <w:rPr>
                <w:rFonts w:ascii="Arial" w:hAnsi="Arial" w:cs="Arial"/>
                <w:sz w:val="20"/>
                <w:szCs w:val="20"/>
              </w:rPr>
              <w:lastRenderedPageBreak/>
              <w:t>Allocation:</w:t>
            </w:r>
          </w:p>
          <w:p w14:paraId="372A4B04" w14:textId="77777777" w:rsidR="00F427A4" w:rsidRPr="000E0B54" w:rsidRDefault="00000000">
            <w:pPr>
              <w:numPr>
                <w:ilvl w:val="0"/>
                <w:numId w:val="3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AB plasma</w:t>
            </w:r>
          </w:p>
          <w:p w14:paraId="6C8CA8B3" w14:textId="77777777" w:rsidR="00F427A4" w:rsidRPr="000E0B54" w:rsidRDefault="00000000">
            <w:pPr>
              <w:numPr>
                <w:ilvl w:val="0"/>
                <w:numId w:val="3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 red cells</w:t>
            </w:r>
          </w:p>
          <w:p w14:paraId="6B30C978" w14:textId="77777777" w:rsidR="00F427A4" w:rsidRPr="000E0B54" w:rsidRDefault="00000000">
            <w:pPr>
              <w:numPr>
                <w:ilvl w:val="0"/>
                <w:numId w:val="3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 red cells</w:t>
            </w:r>
          </w:p>
          <w:p w14:paraId="49ADF6E8" w14:textId="77777777" w:rsidR="00F427A4" w:rsidRPr="000E0B54" w:rsidRDefault="00000000">
            <w:pPr>
              <w:numPr>
                <w:ilvl w:val="0"/>
                <w:numId w:val="3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 red cells</w:t>
            </w:r>
          </w:p>
          <w:p w14:paraId="31E5F4EE" w14:textId="77777777" w:rsidR="00F427A4" w:rsidRPr="000E0B54" w:rsidRDefault="00000000">
            <w:pPr>
              <w:numPr>
                <w:ilvl w:val="0"/>
                <w:numId w:val="33"/>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Atellica</w:t>
            </w:r>
            <w:proofErr w:type="spellEnd"/>
            <w:r w:rsidRPr="000E0B54">
              <w:rPr>
                <w:rFonts w:ascii="Arial" w:hAnsi="Arial" w:cs="Arial"/>
                <w:color w:val="000000"/>
                <w:sz w:val="20"/>
                <w:szCs w:val="20"/>
              </w:rPr>
              <w:t xml:space="preserve"> chem </w:t>
            </w:r>
            <w:proofErr w:type="spellStart"/>
            <w:r w:rsidRPr="000E0B54">
              <w:rPr>
                <w:rFonts w:ascii="Arial" w:hAnsi="Arial" w:cs="Arial"/>
                <w:color w:val="000000"/>
                <w:sz w:val="20"/>
                <w:szCs w:val="20"/>
              </w:rPr>
              <w:t>cal</w:t>
            </w:r>
            <w:proofErr w:type="spellEnd"/>
          </w:p>
          <w:p w14:paraId="5DF20F59" w14:textId="77777777" w:rsidR="00F427A4" w:rsidRPr="000E0B54" w:rsidRDefault="00000000">
            <w:pPr>
              <w:ind w:left="342" w:hanging="342"/>
              <w:rPr>
                <w:rFonts w:ascii="Arial" w:hAnsi="Arial" w:cs="Arial"/>
                <w:sz w:val="20"/>
                <w:szCs w:val="20"/>
              </w:rPr>
            </w:pPr>
            <w:r w:rsidRPr="000E0B54">
              <w:rPr>
                <w:rFonts w:ascii="Arial" w:hAnsi="Arial" w:cs="Arial"/>
                <w:sz w:val="20"/>
                <w:szCs w:val="20"/>
              </w:rPr>
              <w:t>Discontinued (Replaced):</w:t>
            </w:r>
          </w:p>
          <w:p w14:paraId="2A43AEB6" w14:textId="77777777" w:rsidR="00F427A4" w:rsidRPr="000E0B54" w:rsidRDefault="00000000">
            <w:pPr>
              <w:numPr>
                <w:ilvl w:val="0"/>
                <w:numId w:val="9"/>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Cardinal transfer pipettes (Small bulb)</w:t>
            </w:r>
          </w:p>
          <w:p w14:paraId="01924CBF" w14:textId="77777777" w:rsidR="00F427A4" w:rsidRPr="000E0B54" w:rsidRDefault="00000000">
            <w:pPr>
              <w:ind w:left="342" w:hanging="342"/>
              <w:rPr>
                <w:rFonts w:ascii="Arial" w:hAnsi="Arial" w:cs="Arial"/>
                <w:sz w:val="20"/>
                <w:szCs w:val="20"/>
              </w:rPr>
            </w:pPr>
            <w:r w:rsidRPr="000E0B54">
              <w:rPr>
                <w:rFonts w:ascii="Arial" w:hAnsi="Arial" w:cs="Arial"/>
                <w:sz w:val="20"/>
                <w:szCs w:val="20"/>
              </w:rPr>
              <w:t>Shipped in error:</w:t>
            </w:r>
          </w:p>
          <w:p w14:paraId="6496D995"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Tango cell mixers</w:t>
            </w:r>
          </w:p>
          <w:p w14:paraId="0A260AB1"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Tango </w:t>
            </w:r>
            <w:proofErr w:type="spellStart"/>
            <w:r w:rsidRPr="000E0B54">
              <w:rPr>
                <w:rFonts w:ascii="Arial" w:hAnsi="Arial" w:cs="Arial"/>
                <w:color w:val="000000"/>
                <w:sz w:val="20"/>
                <w:szCs w:val="20"/>
              </w:rPr>
              <w:t>Backtype</w:t>
            </w:r>
            <w:proofErr w:type="spellEnd"/>
            <w:r w:rsidRPr="000E0B54">
              <w:rPr>
                <w:rFonts w:ascii="Arial" w:hAnsi="Arial" w:cs="Arial"/>
                <w:color w:val="000000"/>
                <w:sz w:val="20"/>
                <w:szCs w:val="20"/>
              </w:rPr>
              <w:t xml:space="preserve"> cells</w:t>
            </w:r>
          </w:p>
          <w:p w14:paraId="7074D3E8"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troponin cartridges</w:t>
            </w:r>
          </w:p>
          <w:p w14:paraId="4CF2608B"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Erytype</w:t>
            </w:r>
            <w:proofErr w:type="spellEnd"/>
            <w:r w:rsidRPr="000E0B54">
              <w:rPr>
                <w:rFonts w:ascii="Arial" w:hAnsi="Arial" w:cs="Arial"/>
                <w:color w:val="000000"/>
                <w:sz w:val="20"/>
                <w:szCs w:val="20"/>
              </w:rPr>
              <w:t xml:space="preserve"> S </w:t>
            </w:r>
            <w:proofErr w:type="spellStart"/>
            <w:r w:rsidRPr="000E0B54">
              <w:rPr>
                <w:rFonts w:ascii="Arial" w:hAnsi="Arial" w:cs="Arial"/>
                <w:color w:val="000000"/>
                <w:sz w:val="20"/>
                <w:szCs w:val="20"/>
              </w:rPr>
              <w:t>ABD+Rev</w:t>
            </w:r>
            <w:proofErr w:type="spellEnd"/>
            <w:r w:rsidRPr="000E0B54">
              <w:rPr>
                <w:rFonts w:ascii="Arial" w:hAnsi="Arial" w:cs="Arial"/>
                <w:color w:val="000000"/>
                <w:sz w:val="20"/>
                <w:szCs w:val="20"/>
              </w:rPr>
              <w:t xml:space="preserve"> A1b</w:t>
            </w:r>
          </w:p>
          <w:p w14:paraId="096E98AE" w14:textId="77777777" w:rsidR="00F427A4" w:rsidRPr="000E0B54" w:rsidRDefault="00000000">
            <w:pPr>
              <w:rPr>
                <w:rFonts w:ascii="Arial" w:hAnsi="Arial" w:cs="Arial"/>
                <w:sz w:val="20"/>
                <w:szCs w:val="20"/>
              </w:rPr>
            </w:pPr>
            <w:r w:rsidRPr="000E0B54">
              <w:rPr>
                <w:rFonts w:ascii="Arial" w:hAnsi="Arial" w:cs="Arial"/>
                <w:sz w:val="20"/>
                <w:szCs w:val="20"/>
              </w:rPr>
              <w:t>Recall:</w:t>
            </w:r>
          </w:p>
          <w:p w14:paraId="72E3F910"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None</w:t>
            </w:r>
          </w:p>
        </w:tc>
        <w:tc>
          <w:tcPr>
            <w:tcW w:w="763" w:type="dxa"/>
          </w:tcPr>
          <w:p w14:paraId="2ED6E14F" w14:textId="77777777" w:rsidR="00F427A4" w:rsidRPr="000E0B54" w:rsidRDefault="00000000">
            <w:pPr>
              <w:jc w:val="center"/>
              <w:rPr>
                <w:rFonts w:ascii="Arial" w:hAnsi="Arial" w:cs="Arial"/>
                <w:sz w:val="22"/>
                <w:szCs w:val="22"/>
              </w:rPr>
            </w:pPr>
            <w:r w:rsidRPr="000E0B54">
              <w:rPr>
                <w:rFonts w:ascii="Arial" w:hAnsi="Arial" w:cs="Arial"/>
                <w:sz w:val="22"/>
                <w:szCs w:val="22"/>
              </w:rPr>
              <w:lastRenderedPageBreak/>
              <w:t>25</w:t>
            </w:r>
          </w:p>
        </w:tc>
        <w:tc>
          <w:tcPr>
            <w:tcW w:w="764" w:type="dxa"/>
          </w:tcPr>
          <w:p w14:paraId="048E6F57" w14:textId="77777777" w:rsidR="00F427A4" w:rsidRPr="000E0B54" w:rsidRDefault="00F427A4">
            <w:pPr>
              <w:jc w:val="center"/>
              <w:rPr>
                <w:rFonts w:ascii="Arial" w:hAnsi="Arial" w:cs="Arial"/>
                <w:sz w:val="22"/>
                <w:szCs w:val="22"/>
              </w:rPr>
            </w:pPr>
          </w:p>
        </w:tc>
        <w:tc>
          <w:tcPr>
            <w:tcW w:w="764" w:type="dxa"/>
          </w:tcPr>
          <w:p w14:paraId="675215B3" w14:textId="77777777" w:rsidR="00F427A4" w:rsidRPr="000E0B54" w:rsidRDefault="00F427A4">
            <w:pPr>
              <w:rPr>
                <w:rFonts w:ascii="Arial" w:hAnsi="Arial" w:cs="Arial"/>
                <w:sz w:val="22"/>
                <w:szCs w:val="22"/>
              </w:rPr>
            </w:pPr>
          </w:p>
        </w:tc>
        <w:tc>
          <w:tcPr>
            <w:tcW w:w="764" w:type="dxa"/>
          </w:tcPr>
          <w:p w14:paraId="53175D9A" w14:textId="77777777" w:rsidR="00F427A4" w:rsidRPr="000E0B54" w:rsidRDefault="00F427A4">
            <w:pPr>
              <w:jc w:val="center"/>
              <w:rPr>
                <w:rFonts w:ascii="Arial" w:hAnsi="Arial" w:cs="Arial"/>
                <w:sz w:val="22"/>
                <w:szCs w:val="22"/>
              </w:rPr>
            </w:pPr>
          </w:p>
        </w:tc>
      </w:tr>
    </w:tbl>
    <w:p w14:paraId="2C027338" w14:textId="77777777" w:rsidR="00F427A4" w:rsidRPr="000E0B54" w:rsidRDefault="00F427A4">
      <w:pPr>
        <w:rPr>
          <w:rFonts w:ascii="Arial" w:hAnsi="Arial" w:cs="Arial"/>
        </w:rPr>
      </w:pPr>
    </w:p>
    <w:p w14:paraId="750AFB84" w14:textId="77777777" w:rsidR="00F427A4" w:rsidRPr="000E0B54" w:rsidRDefault="00F427A4">
      <w:pPr>
        <w:rPr>
          <w:rFonts w:ascii="Arial" w:hAnsi="Arial" w:cs="Arial"/>
        </w:rPr>
      </w:pPr>
    </w:p>
    <w:tbl>
      <w:tblPr>
        <w:tblStyle w:val="a6"/>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34"/>
        <w:gridCol w:w="3780"/>
        <w:gridCol w:w="763"/>
        <w:gridCol w:w="764"/>
        <w:gridCol w:w="764"/>
        <w:gridCol w:w="764"/>
      </w:tblGrid>
      <w:tr w:rsidR="00F427A4" w:rsidRPr="000E0B54" w14:paraId="6E713B16" w14:textId="77777777" w:rsidTr="00F8261B">
        <w:tc>
          <w:tcPr>
            <w:tcW w:w="3235" w:type="dxa"/>
            <w:shd w:val="clear" w:color="auto" w:fill="D9D9D9"/>
            <w:vAlign w:val="center"/>
          </w:tcPr>
          <w:p w14:paraId="415FDE6E"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3780" w:type="dxa"/>
            <w:shd w:val="clear" w:color="auto" w:fill="D9D9D9"/>
            <w:vAlign w:val="center"/>
          </w:tcPr>
          <w:p w14:paraId="15E4F5F5"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0BBC833C"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5A03565C"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4D14DECA"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34B3BD48"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07391C91" w14:textId="77777777" w:rsidTr="00F8261B">
        <w:tc>
          <w:tcPr>
            <w:tcW w:w="3235" w:type="dxa"/>
          </w:tcPr>
          <w:p w14:paraId="08F4A339" w14:textId="77777777" w:rsidR="00F427A4" w:rsidRPr="000E0B54" w:rsidRDefault="00000000">
            <w:pPr>
              <w:rPr>
                <w:rFonts w:ascii="Arial" w:hAnsi="Arial" w:cs="Arial"/>
                <w:sz w:val="22"/>
                <w:szCs w:val="22"/>
              </w:rPr>
            </w:pPr>
            <w:r w:rsidRPr="000E0B54">
              <w:rPr>
                <w:rFonts w:ascii="Arial" w:hAnsi="Arial" w:cs="Arial"/>
                <w:sz w:val="22"/>
                <w:szCs w:val="22"/>
              </w:rPr>
              <w:t>Supplier qualification:</w:t>
            </w:r>
          </w:p>
          <w:p w14:paraId="2C26684C" w14:textId="77777777" w:rsidR="00F427A4" w:rsidRPr="000E0B54" w:rsidRDefault="00000000">
            <w:pPr>
              <w:ind w:left="427"/>
              <w:rPr>
                <w:rFonts w:ascii="Arial" w:hAnsi="Arial" w:cs="Arial"/>
                <w:sz w:val="22"/>
                <w:szCs w:val="22"/>
              </w:rPr>
            </w:pPr>
            <w:r w:rsidRPr="000E0B54">
              <w:rPr>
                <w:rFonts w:ascii="Arial" w:hAnsi="Arial" w:cs="Arial"/>
                <w:sz w:val="22"/>
                <w:szCs w:val="22"/>
              </w:rPr>
              <w:t>Change in suppliers / product</w:t>
            </w:r>
          </w:p>
        </w:tc>
        <w:tc>
          <w:tcPr>
            <w:tcW w:w="3780" w:type="dxa"/>
          </w:tcPr>
          <w:p w14:paraId="587BF3FD"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Cardinal pipettes new product #</w:t>
            </w:r>
          </w:p>
          <w:p w14:paraId="264C1C96" w14:textId="77777777" w:rsidR="00F427A4" w:rsidRPr="000E0B54" w:rsidRDefault="00000000">
            <w:pPr>
              <w:numPr>
                <w:ilvl w:val="0"/>
                <w:numId w:val="22"/>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Butterfly needles</w:t>
            </w:r>
          </w:p>
        </w:tc>
        <w:tc>
          <w:tcPr>
            <w:tcW w:w="763" w:type="dxa"/>
          </w:tcPr>
          <w:p w14:paraId="50F15AA4" w14:textId="77777777" w:rsidR="00F427A4" w:rsidRPr="000E0B54" w:rsidRDefault="00000000">
            <w:pPr>
              <w:jc w:val="center"/>
              <w:rPr>
                <w:rFonts w:ascii="Arial" w:hAnsi="Arial" w:cs="Arial"/>
                <w:sz w:val="22"/>
                <w:szCs w:val="22"/>
              </w:rPr>
            </w:pPr>
            <w:r w:rsidRPr="000E0B54">
              <w:rPr>
                <w:rFonts w:ascii="Arial" w:hAnsi="Arial" w:cs="Arial"/>
                <w:sz w:val="22"/>
                <w:szCs w:val="22"/>
              </w:rPr>
              <w:t>2</w:t>
            </w:r>
          </w:p>
        </w:tc>
        <w:tc>
          <w:tcPr>
            <w:tcW w:w="764" w:type="dxa"/>
          </w:tcPr>
          <w:p w14:paraId="562F2F9A" w14:textId="77777777" w:rsidR="00F427A4" w:rsidRPr="000E0B54" w:rsidRDefault="00F427A4">
            <w:pPr>
              <w:jc w:val="center"/>
              <w:rPr>
                <w:rFonts w:ascii="Arial" w:hAnsi="Arial" w:cs="Arial"/>
                <w:sz w:val="22"/>
                <w:szCs w:val="22"/>
              </w:rPr>
            </w:pPr>
          </w:p>
        </w:tc>
        <w:tc>
          <w:tcPr>
            <w:tcW w:w="764" w:type="dxa"/>
          </w:tcPr>
          <w:p w14:paraId="6B42019B" w14:textId="77777777" w:rsidR="00F427A4" w:rsidRPr="000E0B54" w:rsidRDefault="00F427A4">
            <w:pPr>
              <w:jc w:val="center"/>
              <w:rPr>
                <w:rFonts w:ascii="Arial" w:hAnsi="Arial" w:cs="Arial"/>
                <w:sz w:val="22"/>
                <w:szCs w:val="22"/>
              </w:rPr>
            </w:pPr>
          </w:p>
        </w:tc>
        <w:tc>
          <w:tcPr>
            <w:tcW w:w="764" w:type="dxa"/>
          </w:tcPr>
          <w:p w14:paraId="5E448F44" w14:textId="77777777" w:rsidR="00F427A4" w:rsidRPr="000E0B54" w:rsidRDefault="00F427A4">
            <w:pPr>
              <w:rPr>
                <w:rFonts w:ascii="Arial" w:hAnsi="Arial" w:cs="Arial"/>
                <w:sz w:val="22"/>
                <w:szCs w:val="22"/>
              </w:rPr>
            </w:pPr>
          </w:p>
        </w:tc>
      </w:tr>
      <w:tr w:rsidR="00F427A4" w:rsidRPr="000E0B54" w14:paraId="092A5672" w14:textId="77777777" w:rsidTr="00F8261B">
        <w:trPr>
          <w:trHeight w:val="962"/>
        </w:trPr>
        <w:tc>
          <w:tcPr>
            <w:tcW w:w="3235" w:type="dxa"/>
          </w:tcPr>
          <w:p w14:paraId="350999A1" w14:textId="77777777" w:rsidR="00F427A4" w:rsidRPr="000E0B54" w:rsidRDefault="00000000">
            <w:pPr>
              <w:rPr>
                <w:rFonts w:ascii="Arial" w:hAnsi="Arial" w:cs="Arial"/>
                <w:sz w:val="22"/>
                <w:szCs w:val="22"/>
              </w:rPr>
            </w:pPr>
            <w:r w:rsidRPr="000E0B54">
              <w:rPr>
                <w:rFonts w:ascii="Arial" w:hAnsi="Arial" w:cs="Arial"/>
                <w:sz w:val="22"/>
                <w:szCs w:val="22"/>
              </w:rPr>
              <w:t>Supplier qualification:</w:t>
            </w:r>
          </w:p>
          <w:p w14:paraId="4C577CBF" w14:textId="77777777" w:rsidR="00F427A4" w:rsidRPr="000E0B54" w:rsidRDefault="00000000">
            <w:pPr>
              <w:ind w:left="427"/>
              <w:rPr>
                <w:rFonts w:ascii="Arial" w:hAnsi="Arial" w:cs="Arial"/>
                <w:sz w:val="22"/>
                <w:szCs w:val="22"/>
              </w:rPr>
            </w:pPr>
            <w:r w:rsidRPr="000E0B54">
              <w:rPr>
                <w:rFonts w:ascii="Arial" w:hAnsi="Arial" w:cs="Arial"/>
                <w:sz w:val="22"/>
                <w:szCs w:val="22"/>
              </w:rPr>
              <w:t>Product notice</w:t>
            </w:r>
          </w:p>
        </w:tc>
        <w:tc>
          <w:tcPr>
            <w:tcW w:w="3780" w:type="dxa"/>
            <w:vAlign w:val="center"/>
          </w:tcPr>
          <w:p w14:paraId="53597B42" w14:textId="77777777" w:rsidR="00F427A4" w:rsidRPr="000E0B54" w:rsidRDefault="00000000">
            <w:pPr>
              <w:numPr>
                <w:ilvl w:val="0"/>
                <w:numId w:val="16"/>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Atellica</w:t>
            </w:r>
            <w:proofErr w:type="spellEnd"/>
            <w:r w:rsidRPr="000E0B54">
              <w:rPr>
                <w:rFonts w:ascii="Arial" w:hAnsi="Arial" w:cs="Arial"/>
                <w:color w:val="000000"/>
                <w:sz w:val="20"/>
                <w:szCs w:val="20"/>
              </w:rPr>
              <w:t xml:space="preserve"> CH Total Protein II (TP), </w:t>
            </w:r>
            <w:proofErr w:type="spellStart"/>
            <w:r w:rsidRPr="000E0B54">
              <w:rPr>
                <w:rFonts w:ascii="Arial" w:hAnsi="Arial" w:cs="Arial"/>
                <w:color w:val="000000"/>
                <w:sz w:val="20"/>
                <w:szCs w:val="20"/>
              </w:rPr>
              <w:t>Atellica</w:t>
            </w:r>
            <w:proofErr w:type="spellEnd"/>
            <w:r w:rsidRPr="000E0B54">
              <w:rPr>
                <w:rFonts w:ascii="Arial" w:hAnsi="Arial" w:cs="Arial"/>
                <w:color w:val="000000"/>
                <w:sz w:val="20"/>
                <w:szCs w:val="20"/>
              </w:rPr>
              <w:t xml:space="preserve"> CH Triglycerides (concentrated) (Trig), </w:t>
            </w:r>
            <w:proofErr w:type="spellStart"/>
            <w:r w:rsidRPr="000E0B54">
              <w:rPr>
                <w:rFonts w:ascii="Arial" w:hAnsi="Arial" w:cs="Arial"/>
                <w:color w:val="000000"/>
                <w:sz w:val="20"/>
                <w:szCs w:val="20"/>
              </w:rPr>
              <w:t>Atellica</w:t>
            </w:r>
            <w:proofErr w:type="spellEnd"/>
            <w:r w:rsidRPr="000E0B54">
              <w:rPr>
                <w:rFonts w:ascii="Arial" w:hAnsi="Arial" w:cs="Arial"/>
                <w:color w:val="000000"/>
                <w:sz w:val="20"/>
                <w:szCs w:val="20"/>
              </w:rPr>
              <w:t xml:space="preserve"> CH Triglycerides_2 (Trig_2)</w:t>
            </w:r>
          </w:p>
          <w:p w14:paraId="2ADA84F2" w14:textId="77777777" w:rsidR="00F427A4" w:rsidRPr="000E0B54" w:rsidRDefault="00000000">
            <w:pPr>
              <w:numPr>
                <w:ilvl w:val="0"/>
                <w:numId w:val="16"/>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HemosIL</w:t>
            </w:r>
            <w:proofErr w:type="spellEnd"/>
            <w:r w:rsidRPr="000E0B54">
              <w:rPr>
                <w:rFonts w:ascii="Arial" w:hAnsi="Arial" w:cs="Arial"/>
                <w:color w:val="000000"/>
                <w:sz w:val="20"/>
                <w:szCs w:val="20"/>
              </w:rPr>
              <w:t xml:space="preserve"> Liquid Anti-</w:t>
            </w:r>
            <w:proofErr w:type="spellStart"/>
            <w:r w:rsidRPr="000E0B54">
              <w:rPr>
                <w:rFonts w:ascii="Arial" w:hAnsi="Arial" w:cs="Arial"/>
                <w:color w:val="000000"/>
                <w:sz w:val="20"/>
                <w:szCs w:val="20"/>
              </w:rPr>
              <w:t>Xa</w:t>
            </w:r>
            <w:proofErr w:type="spellEnd"/>
          </w:p>
        </w:tc>
        <w:tc>
          <w:tcPr>
            <w:tcW w:w="763" w:type="dxa"/>
          </w:tcPr>
          <w:p w14:paraId="1C2AF5F5" w14:textId="77777777" w:rsidR="00F427A4" w:rsidRPr="000E0B54" w:rsidRDefault="00000000">
            <w:pPr>
              <w:jc w:val="center"/>
              <w:rPr>
                <w:rFonts w:ascii="Arial" w:hAnsi="Arial" w:cs="Arial"/>
                <w:sz w:val="22"/>
                <w:szCs w:val="22"/>
              </w:rPr>
            </w:pPr>
            <w:r w:rsidRPr="000E0B54">
              <w:rPr>
                <w:rFonts w:ascii="Arial" w:hAnsi="Arial" w:cs="Arial"/>
                <w:sz w:val="22"/>
                <w:szCs w:val="22"/>
              </w:rPr>
              <w:t>2</w:t>
            </w:r>
          </w:p>
        </w:tc>
        <w:tc>
          <w:tcPr>
            <w:tcW w:w="764" w:type="dxa"/>
          </w:tcPr>
          <w:p w14:paraId="372A7AC4" w14:textId="77777777" w:rsidR="00F427A4" w:rsidRPr="000E0B54" w:rsidRDefault="00F427A4">
            <w:pPr>
              <w:jc w:val="center"/>
              <w:rPr>
                <w:rFonts w:ascii="Arial" w:hAnsi="Arial" w:cs="Arial"/>
                <w:sz w:val="22"/>
                <w:szCs w:val="22"/>
              </w:rPr>
            </w:pPr>
          </w:p>
        </w:tc>
        <w:tc>
          <w:tcPr>
            <w:tcW w:w="764" w:type="dxa"/>
          </w:tcPr>
          <w:p w14:paraId="73B484F8" w14:textId="77777777" w:rsidR="00F427A4" w:rsidRPr="000E0B54" w:rsidRDefault="00F427A4">
            <w:pPr>
              <w:jc w:val="center"/>
              <w:rPr>
                <w:rFonts w:ascii="Arial" w:hAnsi="Arial" w:cs="Arial"/>
                <w:sz w:val="22"/>
                <w:szCs w:val="22"/>
              </w:rPr>
            </w:pPr>
          </w:p>
        </w:tc>
        <w:tc>
          <w:tcPr>
            <w:tcW w:w="764" w:type="dxa"/>
          </w:tcPr>
          <w:p w14:paraId="6F5E2124" w14:textId="77777777" w:rsidR="00F427A4" w:rsidRPr="000E0B54" w:rsidRDefault="00F427A4">
            <w:pPr>
              <w:jc w:val="center"/>
              <w:rPr>
                <w:rFonts w:ascii="Arial" w:hAnsi="Arial" w:cs="Arial"/>
                <w:sz w:val="22"/>
                <w:szCs w:val="22"/>
              </w:rPr>
            </w:pPr>
          </w:p>
        </w:tc>
      </w:tr>
    </w:tbl>
    <w:p w14:paraId="38430A56" w14:textId="77777777" w:rsidR="00F427A4" w:rsidRPr="000E0B54" w:rsidRDefault="00F427A4">
      <w:pPr>
        <w:rPr>
          <w:rFonts w:ascii="Arial" w:hAnsi="Arial" w:cs="Arial"/>
        </w:rPr>
      </w:pPr>
    </w:p>
    <w:p w14:paraId="7EF0648C" w14:textId="77777777" w:rsidR="00F427A4" w:rsidRPr="000E0B54" w:rsidRDefault="00F427A4">
      <w:pPr>
        <w:rPr>
          <w:rFonts w:ascii="Arial" w:hAnsi="Arial" w:cs="Arial"/>
        </w:rPr>
      </w:pPr>
    </w:p>
    <w:p w14:paraId="674E50DC"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EQUIPMENT</w:t>
      </w:r>
    </w:p>
    <w:tbl>
      <w:tblPr>
        <w:tblStyle w:val="a7"/>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4"/>
        <w:gridCol w:w="4140"/>
        <w:gridCol w:w="763"/>
        <w:gridCol w:w="764"/>
        <w:gridCol w:w="764"/>
        <w:gridCol w:w="764"/>
      </w:tblGrid>
      <w:tr w:rsidR="00F427A4" w:rsidRPr="000E0B54" w14:paraId="1A4F9008" w14:textId="77777777" w:rsidTr="00F8261B">
        <w:tc>
          <w:tcPr>
            <w:tcW w:w="2875" w:type="dxa"/>
            <w:shd w:val="clear" w:color="auto" w:fill="D9D9D9"/>
            <w:vAlign w:val="center"/>
          </w:tcPr>
          <w:p w14:paraId="4280E775"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140" w:type="dxa"/>
            <w:shd w:val="clear" w:color="auto" w:fill="D9D9D9"/>
            <w:vAlign w:val="center"/>
          </w:tcPr>
          <w:p w14:paraId="663C3DAE"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301735AC"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0572CBD3"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200203F1"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085E076D"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0B6FB633" w14:textId="77777777" w:rsidTr="00F8261B">
        <w:tc>
          <w:tcPr>
            <w:tcW w:w="2875" w:type="dxa"/>
          </w:tcPr>
          <w:p w14:paraId="7955358E" w14:textId="77777777" w:rsidR="00F427A4" w:rsidRPr="000E0B54" w:rsidRDefault="00000000">
            <w:pPr>
              <w:ind w:left="427" w:hanging="427"/>
              <w:rPr>
                <w:rFonts w:ascii="Arial" w:hAnsi="Arial" w:cs="Arial"/>
                <w:sz w:val="22"/>
                <w:szCs w:val="22"/>
              </w:rPr>
            </w:pPr>
            <w:r w:rsidRPr="000E0B54">
              <w:rPr>
                <w:rFonts w:ascii="Arial" w:hAnsi="Arial" w:cs="Arial"/>
                <w:sz w:val="22"/>
                <w:szCs w:val="22"/>
              </w:rPr>
              <w:t>New equipment validations:</w:t>
            </w:r>
          </w:p>
        </w:tc>
        <w:tc>
          <w:tcPr>
            <w:tcW w:w="4140" w:type="dxa"/>
            <w:vAlign w:val="center"/>
          </w:tcPr>
          <w:p w14:paraId="54F480B2" w14:textId="77777777" w:rsidR="00F427A4" w:rsidRPr="000E0B54" w:rsidRDefault="00000000">
            <w:pPr>
              <w:numPr>
                <w:ilvl w:val="0"/>
                <w:numId w:val="1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w:t>
            </w:r>
            <w:proofErr w:type="spellStart"/>
            <w:r w:rsidRPr="000E0B54">
              <w:rPr>
                <w:rFonts w:ascii="Arial" w:hAnsi="Arial" w:cs="Arial"/>
                <w:color w:val="000000"/>
                <w:sz w:val="20"/>
                <w:szCs w:val="20"/>
              </w:rPr>
              <w:t>Hematek</w:t>
            </w:r>
            <w:proofErr w:type="spellEnd"/>
            <w:r w:rsidRPr="000E0B54">
              <w:rPr>
                <w:rFonts w:ascii="Arial" w:hAnsi="Arial" w:cs="Arial"/>
                <w:color w:val="000000"/>
                <w:sz w:val="20"/>
                <w:szCs w:val="20"/>
              </w:rPr>
              <w:t xml:space="preserve"> 3000</w:t>
            </w:r>
          </w:p>
          <w:p w14:paraId="42FA0D19" w14:textId="77777777" w:rsidR="00F427A4" w:rsidRPr="000E0B54" w:rsidRDefault="00000000">
            <w:pPr>
              <w:numPr>
                <w:ilvl w:val="0"/>
                <w:numId w:val="16"/>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VerifyNow</w:t>
            </w:r>
            <w:proofErr w:type="spellEnd"/>
          </w:p>
        </w:tc>
        <w:tc>
          <w:tcPr>
            <w:tcW w:w="763" w:type="dxa"/>
          </w:tcPr>
          <w:p w14:paraId="0DD54928" w14:textId="77777777" w:rsidR="00F427A4" w:rsidRPr="000E0B54" w:rsidRDefault="00000000">
            <w:pPr>
              <w:jc w:val="center"/>
              <w:rPr>
                <w:rFonts w:ascii="Arial" w:hAnsi="Arial" w:cs="Arial"/>
                <w:sz w:val="22"/>
                <w:szCs w:val="22"/>
              </w:rPr>
            </w:pPr>
            <w:r w:rsidRPr="000E0B54">
              <w:rPr>
                <w:rFonts w:ascii="Arial" w:hAnsi="Arial" w:cs="Arial"/>
                <w:sz w:val="22"/>
                <w:szCs w:val="22"/>
              </w:rPr>
              <w:t>2</w:t>
            </w:r>
          </w:p>
        </w:tc>
        <w:tc>
          <w:tcPr>
            <w:tcW w:w="764" w:type="dxa"/>
          </w:tcPr>
          <w:p w14:paraId="4A644B89" w14:textId="77777777" w:rsidR="00F427A4" w:rsidRPr="000E0B54" w:rsidRDefault="00F427A4">
            <w:pPr>
              <w:jc w:val="center"/>
              <w:rPr>
                <w:rFonts w:ascii="Arial" w:hAnsi="Arial" w:cs="Arial"/>
                <w:sz w:val="22"/>
                <w:szCs w:val="22"/>
              </w:rPr>
            </w:pPr>
          </w:p>
        </w:tc>
        <w:tc>
          <w:tcPr>
            <w:tcW w:w="764" w:type="dxa"/>
          </w:tcPr>
          <w:p w14:paraId="04B2B5F8" w14:textId="77777777" w:rsidR="00F427A4" w:rsidRPr="000E0B54" w:rsidRDefault="00F427A4">
            <w:pPr>
              <w:jc w:val="center"/>
              <w:rPr>
                <w:rFonts w:ascii="Arial" w:hAnsi="Arial" w:cs="Arial"/>
                <w:sz w:val="22"/>
                <w:szCs w:val="22"/>
              </w:rPr>
            </w:pPr>
          </w:p>
        </w:tc>
        <w:tc>
          <w:tcPr>
            <w:tcW w:w="764" w:type="dxa"/>
          </w:tcPr>
          <w:p w14:paraId="56FB8D7C" w14:textId="77777777" w:rsidR="00F427A4" w:rsidRPr="000E0B54" w:rsidRDefault="00F427A4">
            <w:pPr>
              <w:jc w:val="center"/>
              <w:rPr>
                <w:rFonts w:ascii="Arial" w:hAnsi="Arial" w:cs="Arial"/>
                <w:sz w:val="22"/>
                <w:szCs w:val="22"/>
              </w:rPr>
            </w:pPr>
          </w:p>
        </w:tc>
      </w:tr>
      <w:tr w:rsidR="00F427A4" w:rsidRPr="000E0B54" w14:paraId="7C538530" w14:textId="77777777" w:rsidTr="00F8261B">
        <w:tc>
          <w:tcPr>
            <w:tcW w:w="2875" w:type="dxa"/>
          </w:tcPr>
          <w:p w14:paraId="57AD886F" w14:textId="77777777" w:rsidR="00F427A4" w:rsidRPr="000E0B54" w:rsidRDefault="00000000">
            <w:pPr>
              <w:rPr>
                <w:rFonts w:ascii="Arial" w:hAnsi="Arial" w:cs="Arial"/>
                <w:sz w:val="22"/>
                <w:szCs w:val="22"/>
              </w:rPr>
            </w:pPr>
            <w:r w:rsidRPr="000E0B54">
              <w:rPr>
                <w:rFonts w:ascii="Arial" w:hAnsi="Arial" w:cs="Arial"/>
                <w:sz w:val="22"/>
                <w:szCs w:val="22"/>
              </w:rPr>
              <w:t>Retired equipment:</w:t>
            </w:r>
          </w:p>
        </w:tc>
        <w:tc>
          <w:tcPr>
            <w:tcW w:w="4140" w:type="dxa"/>
            <w:vAlign w:val="center"/>
          </w:tcPr>
          <w:p w14:paraId="3757F639" w14:textId="77777777" w:rsidR="00F427A4" w:rsidRPr="000E0B54" w:rsidRDefault="00000000">
            <w:pPr>
              <w:numPr>
                <w:ilvl w:val="0"/>
                <w:numId w:val="3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12 x 12 platform rotator</w:t>
            </w:r>
          </w:p>
          <w:p w14:paraId="448DB1C3" w14:textId="77777777" w:rsidR="00F427A4" w:rsidRPr="000E0B54" w:rsidRDefault="00000000">
            <w:pPr>
              <w:numPr>
                <w:ilvl w:val="0"/>
                <w:numId w:val="3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Centrifuge, silencer 2210 </w:t>
            </w:r>
            <w:proofErr w:type="gramStart"/>
            <w:r w:rsidRPr="000E0B54">
              <w:rPr>
                <w:rFonts w:ascii="Arial" w:hAnsi="Arial" w:cs="Arial"/>
                <w:color w:val="000000"/>
                <w:sz w:val="20"/>
                <w:szCs w:val="20"/>
              </w:rPr>
              <w:t>Table Top</w:t>
            </w:r>
            <w:proofErr w:type="gramEnd"/>
          </w:p>
          <w:p w14:paraId="0AE96381" w14:textId="77777777" w:rsidR="00F427A4" w:rsidRPr="000E0B54" w:rsidRDefault="00000000">
            <w:pPr>
              <w:numPr>
                <w:ilvl w:val="0"/>
                <w:numId w:val="36"/>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Silencer centrifuge</w:t>
            </w:r>
          </w:p>
        </w:tc>
        <w:tc>
          <w:tcPr>
            <w:tcW w:w="763" w:type="dxa"/>
          </w:tcPr>
          <w:p w14:paraId="369B014A" w14:textId="77777777" w:rsidR="00F427A4" w:rsidRPr="000E0B54" w:rsidRDefault="00000000">
            <w:pPr>
              <w:jc w:val="center"/>
              <w:rPr>
                <w:rFonts w:ascii="Arial" w:hAnsi="Arial" w:cs="Arial"/>
                <w:sz w:val="22"/>
                <w:szCs w:val="22"/>
              </w:rPr>
            </w:pPr>
            <w:r w:rsidRPr="000E0B54">
              <w:rPr>
                <w:rFonts w:ascii="Arial" w:hAnsi="Arial" w:cs="Arial"/>
                <w:sz w:val="22"/>
                <w:szCs w:val="22"/>
              </w:rPr>
              <w:t>3</w:t>
            </w:r>
          </w:p>
        </w:tc>
        <w:tc>
          <w:tcPr>
            <w:tcW w:w="764" w:type="dxa"/>
          </w:tcPr>
          <w:p w14:paraId="738D3AE9" w14:textId="77777777" w:rsidR="00F427A4" w:rsidRPr="000E0B54" w:rsidRDefault="00F427A4">
            <w:pPr>
              <w:jc w:val="center"/>
              <w:rPr>
                <w:rFonts w:ascii="Arial" w:hAnsi="Arial" w:cs="Arial"/>
                <w:sz w:val="22"/>
                <w:szCs w:val="22"/>
              </w:rPr>
            </w:pPr>
          </w:p>
        </w:tc>
        <w:tc>
          <w:tcPr>
            <w:tcW w:w="764" w:type="dxa"/>
          </w:tcPr>
          <w:p w14:paraId="0C1A0458" w14:textId="77777777" w:rsidR="00F427A4" w:rsidRPr="000E0B54" w:rsidRDefault="00F427A4">
            <w:pPr>
              <w:jc w:val="center"/>
              <w:rPr>
                <w:rFonts w:ascii="Arial" w:hAnsi="Arial" w:cs="Arial"/>
                <w:sz w:val="22"/>
                <w:szCs w:val="22"/>
              </w:rPr>
            </w:pPr>
          </w:p>
        </w:tc>
        <w:tc>
          <w:tcPr>
            <w:tcW w:w="764" w:type="dxa"/>
          </w:tcPr>
          <w:p w14:paraId="5D2555A5" w14:textId="77777777" w:rsidR="00F427A4" w:rsidRPr="000E0B54" w:rsidRDefault="00F427A4">
            <w:pPr>
              <w:jc w:val="center"/>
              <w:rPr>
                <w:rFonts w:ascii="Arial" w:hAnsi="Arial" w:cs="Arial"/>
                <w:sz w:val="22"/>
                <w:szCs w:val="22"/>
              </w:rPr>
            </w:pPr>
          </w:p>
        </w:tc>
      </w:tr>
      <w:tr w:rsidR="00F427A4" w:rsidRPr="000E0B54" w14:paraId="3AA52337" w14:textId="77777777" w:rsidTr="00F8261B">
        <w:tc>
          <w:tcPr>
            <w:tcW w:w="2875" w:type="dxa"/>
          </w:tcPr>
          <w:p w14:paraId="2B297202" w14:textId="77777777" w:rsidR="00F427A4" w:rsidRPr="000E0B54" w:rsidRDefault="00000000">
            <w:pPr>
              <w:rPr>
                <w:rFonts w:ascii="Arial" w:hAnsi="Arial" w:cs="Arial"/>
                <w:sz w:val="22"/>
                <w:szCs w:val="22"/>
              </w:rPr>
            </w:pPr>
            <w:r w:rsidRPr="000E0B54">
              <w:rPr>
                <w:rFonts w:ascii="Arial" w:hAnsi="Arial" w:cs="Arial"/>
                <w:sz w:val="22"/>
                <w:szCs w:val="22"/>
              </w:rPr>
              <w:t>Capital requests</w:t>
            </w:r>
          </w:p>
        </w:tc>
        <w:tc>
          <w:tcPr>
            <w:tcW w:w="4140" w:type="dxa"/>
            <w:vAlign w:val="center"/>
          </w:tcPr>
          <w:p w14:paraId="70077C08" w14:textId="77777777" w:rsidR="00F427A4" w:rsidRPr="000E0B54" w:rsidRDefault="00000000">
            <w:pPr>
              <w:rPr>
                <w:rFonts w:ascii="Arial" w:hAnsi="Arial" w:cs="Arial"/>
                <w:sz w:val="20"/>
                <w:szCs w:val="20"/>
              </w:rPr>
            </w:pPr>
            <w:r w:rsidRPr="000E0B54">
              <w:rPr>
                <w:rFonts w:ascii="Arial" w:hAnsi="Arial" w:cs="Arial"/>
                <w:sz w:val="20"/>
                <w:szCs w:val="20"/>
              </w:rPr>
              <w:t>Budgeting for 2024:</w:t>
            </w:r>
          </w:p>
          <w:p w14:paraId="6A2E3FC8"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MGIT 960</w:t>
            </w:r>
          </w:p>
          <w:p w14:paraId="0B51C5AF"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East TM plasma freezer</w:t>
            </w:r>
          </w:p>
          <w:p w14:paraId="5B197EDF"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West TM plasma freezer</w:t>
            </w:r>
          </w:p>
          <w:p w14:paraId="7C2528F8"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2 </w:t>
            </w: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upgrades</w:t>
            </w:r>
          </w:p>
          <w:p w14:paraId="38A1AAE1"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East 3</w:t>
            </w:r>
            <w:r w:rsidRPr="000E0B54">
              <w:rPr>
                <w:rFonts w:ascii="Arial" w:hAnsi="Arial" w:cs="Arial"/>
                <w:color w:val="000000"/>
                <w:sz w:val="20"/>
                <w:szCs w:val="20"/>
                <w:vertAlign w:val="superscript"/>
              </w:rPr>
              <w:t>rd</w:t>
            </w:r>
            <w:r w:rsidRPr="000E0B54">
              <w:rPr>
                <w:rFonts w:ascii="Arial" w:hAnsi="Arial" w:cs="Arial"/>
                <w:color w:val="000000"/>
                <w:sz w:val="20"/>
                <w:szCs w:val="20"/>
              </w:rPr>
              <w:t xml:space="preserve"> path office</w:t>
            </w:r>
          </w:p>
          <w:p w14:paraId="2D254C16"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West automated Osmo</w:t>
            </w:r>
          </w:p>
          <w:p w14:paraId="0AE4B360"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2 Tegs and Teg manager</w:t>
            </w:r>
          </w:p>
          <w:p w14:paraId="02C21304"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Front end automation and line</w:t>
            </w:r>
          </w:p>
          <w:p w14:paraId="6A602936"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Customer service module (CRM)</w:t>
            </w:r>
          </w:p>
          <w:p w14:paraId="0619F5A2"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Courier logistics software</w:t>
            </w:r>
          </w:p>
          <w:p w14:paraId="2CF0F961"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5 courier cars</w:t>
            </w:r>
          </w:p>
          <w:p w14:paraId="339BDA8D" w14:textId="77777777" w:rsidR="00F427A4" w:rsidRPr="000E0B54" w:rsidRDefault="00000000">
            <w:pPr>
              <w:numPr>
                <w:ilvl w:val="0"/>
                <w:numId w:val="2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Luminate for ODT</w:t>
            </w:r>
          </w:p>
        </w:tc>
        <w:tc>
          <w:tcPr>
            <w:tcW w:w="763" w:type="dxa"/>
          </w:tcPr>
          <w:p w14:paraId="7D1C24AB" w14:textId="77777777" w:rsidR="00F427A4" w:rsidRPr="000E0B54" w:rsidRDefault="00000000">
            <w:pPr>
              <w:jc w:val="center"/>
              <w:rPr>
                <w:rFonts w:ascii="Arial" w:hAnsi="Arial" w:cs="Arial"/>
                <w:sz w:val="22"/>
                <w:szCs w:val="22"/>
              </w:rPr>
            </w:pPr>
            <w:r w:rsidRPr="000E0B54">
              <w:rPr>
                <w:rFonts w:ascii="Arial" w:hAnsi="Arial" w:cs="Arial"/>
                <w:sz w:val="22"/>
                <w:szCs w:val="22"/>
              </w:rPr>
              <w:t>12</w:t>
            </w:r>
          </w:p>
        </w:tc>
        <w:tc>
          <w:tcPr>
            <w:tcW w:w="764" w:type="dxa"/>
          </w:tcPr>
          <w:p w14:paraId="3BB79EF8" w14:textId="77777777" w:rsidR="00F427A4" w:rsidRPr="000E0B54" w:rsidRDefault="00F427A4">
            <w:pPr>
              <w:jc w:val="center"/>
              <w:rPr>
                <w:rFonts w:ascii="Arial" w:hAnsi="Arial" w:cs="Arial"/>
                <w:sz w:val="22"/>
                <w:szCs w:val="22"/>
              </w:rPr>
            </w:pPr>
          </w:p>
        </w:tc>
        <w:tc>
          <w:tcPr>
            <w:tcW w:w="764" w:type="dxa"/>
          </w:tcPr>
          <w:p w14:paraId="0E5A6AD6" w14:textId="77777777" w:rsidR="00F427A4" w:rsidRPr="000E0B54" w:rsidRDefault="00F427A4">
            <w:pPr>
              <w:jc w:val="center"/>
              <w:rPr>
                <w:rFonts w:ascii="Arial" w:hAnsi="Arial" w:cs="Arial"/>
                <w:sz w:val="22"/>
                <w:szCs w:val="22"/>
              </w:rPr>
            </w:pPr>
          </w:p>
        </w:tc>
        <w:tc>
          <w:tcPr>
            <w:tcW w:w="764" w:type="dxa"/>
          </w:tcPr>
          <w:p w14:paraId="3DC145F2" w14:textId="77777777" w:rsidR="00F427A4" w:rsidRPr="000E0B54" w:rsidRDefault="00F427A4">
            <w:pPr>
              <w:jc w:val="center"/>
              <w:rPr>
                <w:rFonts w:ascii="Arial" w:hAnsi="Arial" w:cs="Arial"/>
                <w:sz w:val="22"/>
                <w:szCs w:val="22"/>
              </w:rPr>
            </w:pPr>
          </w:p>
        </w:tc>
      </w:tr>
      <w:tr w:rsidR="00F427A4" w:rsidRPr="000E0B54" w14:paraId="6623580A" w14:textId="77777777" w:rsidTr="00F8261B">
        <w:tc>
          <w:tcPr>
            <w:tcW w:w="2875" w:type="dxa"/>
          </w:tcPr>
          <w:p w14:paraId="6C44C7B3" w14:textId="77777777" w:rsidR="00F427A4" w:rsidRPr="000E0B54" w:rsidRDefault="00000000">
            <w:pPr>
              <w:rPr>
                <w:rFonts w:ascii="Arial" w:hAnsi="Arial" w:cs="Arial"/>
                <w:sz w:val="22"/>
                <w:szCs w:val="22"/>
              </w:rPr>
            </w:pPr>
            <w:r w:rsidRPr="000E0B54">
              <w:rPr>
                <w:rFonts w:ascii="Arial" w:hAnsi="Arial" w:cs="Arial"/>
                <w:sz w:val="22"/>
                <w:szCs w:val="22"/>
              </w:rPr>
              <w:lastRenderedPageBreak/>
              <w:t>Major repairs/maintenance issues:</w:t>
            </w:r>
          </w:p>
        </w:tc>
        <w:tc>
          <w:tcPr>
            <w:tcW w:w="4140" w:type="dxa"/>
            <w:vAlign w:val="center"/>
          </w:tcPr>
          <w:p w14:paraId="25AE0C40" w14:textId="77777777" w:rsidR="00F427A4" w:rsidRPr="000E0B54" w:rsidRDefault="00000000">
            <w:pPr>
              <w:rPr>
                <w:rFonts w:ascii="Arial" w:hAnsi="Arial" w:cs="Arial"/>
                <w:b/>
                <w:sz w:val="20"/>
                <w:szCs w:val="20"/>
              </w:rPr>
            </w:pPr>
            <w:r w:rsidRPr="000E0B54">
              <w:rPr>
                <w:rFonts w:ascii="Arial" w:hAnsi="Arial" w:cs="Arial"/>
                <w:b/>
                <w:sz w:val="20"/>
                <w:szCs w:val="20"/>
              </w:rPr>
              <w:t xml:space="preserve">TOTAL </w:t>
            </w:r>
          </w:p>
          <w:p w14:paraId="2118AE39" w14:textId="77777777" w:rsidR="00F427A4" w:rsidRPr="000E0B54" w:rsidRDefault="00000000">
            <w:pPr>
              <w:rPr>
                <w:rFonts w:ascii="Arial" w:hAnsi="Arial" w:cs="Arial"/>
                <w:sz w:val="20"/>
                <w:szCs w:val="20"/>
              </w:rPr>
            </w:pPr>
            <w:r w:rsidRPr="000E0B54">
              <w:rPr>
                <w:rFonts w:ascii="Arial" w:hAnsi="Arial" w:cs="Arial"/>
                <w:sz w:val="20"/>
                <w:szCs w:val="20"/>
              </w:rPr>
              <w:t xml:space="preserve">Chemistry (43): </w:t>
            </w:r>
          </w:p>
          <w:p w14:paraId="4AE0724F" w14:textId="77777777" w:rsidR="00F427A4" w:rsidRPr="000E0B54" w:rsidRDefault="00000000">
            <w:pPr>
              <w:ind w:left="720"/>
              <w:rPr>
                <w:rFonts w:ascii="Arial" w:hAnsi="Arial" w:cs="Arial"/>
                <w:sz w:val="20"/>
                <w:szCs w:val="20"/>
              </w:rPr>
            </w:pPr>
            <w:r w:rsidRPr="000E0B54">
              <w:rPr>
                <w:rFonts w:ascii="Arial" w:hAnsi="Arial" w:cs="Arial"/>
                <w:sz w:val="20"/>
                <w:szCs w:val="20"/>
              </w:rPr>
              <w:t>ECHEM2: 6</w:t>
            </w:r>
          </w:p>
          <w:p w14:paraId="1F8E23FB" w14:textId="77777777" w:rsidR="00F427A4" w:rsidRPr="000E0B54" w:rsidRDefault="00000000">
            <w:pPr>
              <w:ind w:left="720"/>
              <w:rPr>
                <w:rFonts w:ascii="Arial" w:hAnsi="Arial" w:cs="Arial"/>
                <w:sz w:val="20"/>
                <w:szCs w:val="20"/>
              </w:rPr>
            </w:pPr>
            <w:r w:rsidRPr="000E0B54">
              <w:rPr>
                <w:rFonts w:ascii="Arial" w:hAnsi="Arial" w:cs="Arial"/>
                <w:sz w:val="20"/>
                <w:szCs w:val="20"/>
              </w:rPr>
              <w:t>ECHEM1: 5</w:t>
            </w:r>
          </w:p>
          <w:p w14:paraId="2B072183" w14:textId="77777777" w:rsidR="00F427A4" w:rsidRPr="000E0B54" w:rsidRDefault="00000000">
            <w:pPr>
              <w:ind w:left="720"/>
              <w:rPr>
                <w:rFonts w:ascii="Arial" w:hAnsi="Arial" w:cs="Arial"/>
                <w:sz w:val="20"/>
                <w:szCs w:val="20"/>
              </w:rPr>
            </w:pPr>
            <w:r w:rsidRPr="000E0B54">
              <w:rPr>
                <w:rFonts w:ascii="Arial" w:hAnsi="Arial" w:cs="Arial"/>
                <w:sz w:val="20"/>
                <w:szCs w:val="20"/>
              </w:rPr>
              <w:t>WCHEM1: 15</w:t>
            </w:r>
          </w:p>
          <w:p w14:paraId="4B9D6373" w14:textId="77777777" w:rsidR="00F427A4" w:rsidRPr="000E0B54" w:rsidRDefault="00000000">
            <w:pPr>
              <w:ind w:left="720"/>
              <w:rPr>
                <w:rFonts w:ascii="Arial" w:hAnsi="Arial" w:cs="Arial"/>
                <w:sz w:val="20"/>
                <w:szCs w:val="20"/>
              </w:rPr>
            </w:pPr>
            <w:r w:rsidRPr="000E0B54">
              <w:rPr>
                <w:rFonts w:ascii="Arial" w:hAnsi="Arial" w:cs="Arial"/>
                <w:sz w:val="20"/>
                <w:szCs w:val="20"/>
              </w:rPr>
              <w:t>WCHEM2: 8</w:t>
            </w:r>
          </w:p>
          <w:p w14:paraId="6FFD09D7" w14:textId="77777777" w:rsidR="00F427A4" w:rsidRPr="000E0B54" w:rsidRDefault="00000000">
            <w:pPr>
              <w:ind w:left="720"/>
              <w:rPr>
                <w:rFonts w:ascii="Arial" w:hAnsi="Arial" w:cs="Arial"/>
                <w:sz w:val="20"/>
                <w:szCs w:val="20"/>
              </w:rPr>
            </w:pPr>
            <w:r w:rsidRPr="000E0B54">
              <w:rPr>
                <w:rFonts w:ascii="Arial" w:hAnsi="Arial" w:cs="Arial"/>
                <w:sz w:val="20"/>
                <w:szCs w:val="20"/>
              </w:rPr>
              <w:t>E Millipore: 1</w:t>
            </w:r>
          </w:p>
          <w:p w14:paraId="596F7FDB" w14:textId="77777777" w:rsidR="00F427A4" w:rsidRPr="000E0B54" w:rsidRDefault="00000000">
            <w:pPr>
              <w:ind w:left="720"/>
              <w:rPr>
                <w:rFonts w:ascii="Arial" w:hAnsi="Arial" w:cs="Arial"/>
                <w:sz w:val="20"/>
                <w:szCs w:val="20"/>
              </w:rPr>
            </w:pPr>
            <w:r w:rsidRPr="000E0B54">
              <w:rPr>
                <w:rFonts w:ascii="Arial" w:hAnsi="Arial" w:cs="Arial"/>
                <w:sz w:val="20"/>
                <w:szCs w:val="20"/>
              </w:rPr>
              <w:t>E ABL: 4</w:t>
            </w:r>
          </w:p>
          <w:p w14:paraId="2588CD0D" w14:textId="77777777" w:rsidR="00F427A4" w:rsidRPr="000E0B54" w:rsidRDefault="00000000">
            <w:pPr>
              <w:ind w:left="720"/>
              <w:rPr>
                <w:rFonts w:ascii="Arial" w:hAnsi="Arial" w:cs="Arial"/>
                <w:sz w:val="20"/>
                <w:szCs w:val="20"/>
              </w:rPr>
            </w:pPr>
            <w:r w:rsidRPr="000E0B54">
              <w:rPr>
                <w:rFonts w:ascii="Arial" w:hAnsi="Arial" w:cs="Arial"/>
                <w:sz w:val="20"/>
                <w:szCs w:val="20"/>
              </w:rPr>
              <w:t>W ABL: 3</w:t>
            </w:r>
          </w:p>
          <w:p w14:paraId="0C2F330F" w14:textId="77777777" w:rsidR="00F427A4" w:rsidRPr="000E0B54" w:rsidRDefault="00000000">
            <w:pPr>
              <w:ind w:left="720"/>
              <w:rPr>
                <w:rFonts w:ascii="Arial" w:hAnsi="Arial" w:cs="Arial"/>
                <w:sz w:val="20"/>
                <w:szCs w:val="20"/>
              </w:rPr>
            </w:pPr>
            <w:r w:rsidRPr="000E0B54">
              <w:rPr>
                <w:rFonts w:ascii="Arial" w:hAnsi="Arial" w:cs="Arial"/>
                <w:sz w:val="20"/>
                <w:szCs w:val="20"/>
              </w:rPr>
              <w:t>ADM: 1</w:t>
            </w:r>
          </w:p>
          <w:p w14:paraId="09C676EE" w14:textId="77777777" w:rsidR="00F427A4" w:rsidRPr="000E0B54" w:rsidRDefault="00000000">
            <w:pPr>
              <w:rPr>
                <w:rFonts w:ascii="Arial" w:hAnsi="Arial" w:cs="Arial"/>
                <w:sz w:val="20"/>
                <w:szCs w:val="20"/>
              </w:rPr>
            </w:pPr>
            <w:r w:rsidRPr="000E0B54">
              <w:rPr>
                <w:rFonts w:ascii="Arial" w:hAnsi="Arial" w:cs="Arial"/>
                <w:sz w:val="20"/>
                <w:szCs w:val="20"/>
              </w:rPr>
              <w:t xml:space="preserve">HCU (22): </w:t>
            </w:r>
          </w:p>
          <w:p w14:paraId="1DCD4FF2" w14:textId="77777777" w:rsidR="00F427A4" w:rsidRPr="000E0B54" w:rsidRDefault="00000000">
            <w:pPr>
              <w:ind w:left="720"/>
              <w:rPr>
                <w:rFonts w:ascii="Arial" w:hAnsi="Arial" w:cs="Arial"/>
                <w:sz w:val="20"/>
                <w:szCs w:val="20"/>
              </w:rPr>
            </w:pPr>
            <w:r w:rsidRPr="000E0B54">
              <w:rPr>
                <w:rFonts w:ascii="Arial" w:hAnsi="Arial" w:cs="Arial"/>
                <w:sz w:val="20"/>
                <w:szCs w:val="20"/>
              </w:rPr>
              <w:t>E-XN: 9</w:t>
            </w:r>
          </w:p>
          <w:p w14:paraId="6880B554" w14:textId="77777777" w:rsidR="00F427A4" w:rsidRPr="000E0B54" w:rsidRDefault="00000000">
            <w:pPr>
              <w:ind w:left="720"/>
              <w:rPr>
                <w:rFonts w:ascii="Arial" w:hAnsi="Arial" w:cs="Arial"/>
                <w:sz w:val="20"/>
                <w:szCs w:val="20"/>
              </w:rPr>
            </w:pPr>
            <w:r w:rsidRPr="000E0B54">
              <w:rPr>
                <w:rFonts w:ascii="Arial" w:hAnsi="Arial" w:cs="Arial"/>
                <w:sz w:val="20"/>
                <w:szCs w:val="20"/>
              </w:rPr>
              <w:t>W-XN: 4</w:t>
            </w:r>
          </w:p>
          <w:p w14:paraId="2CB93D1F" w14:textId="77777777" w:rsidR="00F427A4" w:rsidRPr="000E0B54" w:rsidRDefault="00000000">
            <w:pPr>
              <w:ind w:left="720"/>
              <w:rPr>
                <w:rFonts w:ascii="Arial" w:hAnsi="Arial" w:cs="Arial"/>
                <w:sz w:val="20"/>
                <w:szCs w:val="20"/>
              </w:rPr>
            </w:pPr>
            <w:r w:rsidRPr="000E0B54">
              <w:rPr>
                <w:rFonts w:ascii="Arial" w:hAnsi="Arial" w:cs="Arial"/>
                <w:sz w:val="20"/>
                <w:szCs w:val="20"/>
              </w:rPr>
              <w:t>E 550: 3</w:t>
            </w:r>
          </w:p>
          <w:p w14:paraId="596A8D6D" w14:textId="77777777" w:rsidR="00F427A4" w:rsidRPr="000E0B54" w:rsidRDefault="00000000">
            <w:pPr>
              <w:ind w:left="720"/>
              <w:rPr>
                <w:rFonts w:ascii="Arial" w:hAnsi="Arial" w:cs="Arial"/>
                <w:sz w:val="20"/>
                <w:szCs w:val="20"/>
              </w:rPr>
            </w:pPr>
            <w:r w:rsidRPr="000E0B54">
              <w:rPr>
                <w:rFonts w:ascii="Arial" w:hAnsi="Arial" w:cs="Arial"/>
                <w:sz w:val="20"/>
                <w:szCs w:val="20"/>
              </w:rPr>
              <w:t>E UN: 1</w:t>
            </w:r>
          </w:p>
          <w:p w14:paraId="67C06D28" w14:textId="77777777" w:rsidR="00F427A4" w:rsidRPr="000E0B54" w:rsidRDefault="00000000">
            <w:pPr>
              <w:ind w:left="720"/>
              <w:rPr>
                <w:rFonts w:ascii="Arial" w:hAnsi="Arial" w:cs="Arial"/>
                <w:sz w:val="20"/>
                <w:szCs w:val="20"/>
              </w:rPr>
            </w:pPr>
            <w:r w:rsidRPr="000E0B54">
              <w:rPr>
                <w:rFonts w:ascii="Arial" w:hAnsi="Arial" w:cs="Arial"/>
                <w:sz w:val="20"/>
                <w:szCs w:val="20"/>
              </w:rPr>
              <w:t>W UN: 3</w:t>
            </w:r>
          </w:p>
          <w:p w14:paraId="5C287A36" w14:textId="77777777" w:rsidR="00F427A4" w:rsidRPr="000E0B54" w:rsidRDefault="00000000">
            <w:pPr>
              <w:ind w:left="720"/>
              <w:rPr>
                <w:rFonts w:ascii="Arial" w:hAnsi="Arial" w:cs="Arial"/>
                <w:sz w:val="20"/>
                <w:szCs w:val="20"/>
              </w:rPr>
            </w:pPr>
            <w:r w:rsidRPr="000E0B54">
              <w:rPr>
                <w:rFonts w:ascii="Arial" w:hAnsi="Arial" w:cs="Arial"/>
                <w:sz w:val="20"/>
                <w:szCs w:val="20"/>
              </w:rPr>
              <w:t>W AFS15E: 2</w:t>
            </w:r>
          </w:p>
          <w:p w14:paraId="17E54BED" w14:textId="77777777" w:rsidR="00F427A4" w:rsidRPr="000E0B54" w:rsidRDefault="00000000">
            <w:pPr>
              <w:rPr>
                <w:rFonts w:ascii="Arial" w:hAnsi="Arial" w:cs="Arial"/>
                <w:sz w:val="20"/>
                <w:szCs w:val="20"/>
              </w:rPr>
            </w:pPr>
            <w:r w:rsidRPr="000E0B54">
              <w:rPr>
                <w:rFonts w:ascii="Arial" w:hAnsi="Arial" w:cs="Arial"/>
                <w:sz w:val="20"/>
                <w:szCs w:val="20"/>
              </w:rPr>
              <w:t>MICRO (7):</w:t>
            </w:r>
          </w:p>
          <w:p w14:paraId="529E8290" w14:textId="77777777" w:rsidR="00F427A4" w:rsidRPr="000E0B54" w:rsidRDefault="00000000">
            <w:pPr>
              <w:ind w:left="720"/>
              <w:rPr>
                <w:rFonts w:ascii="Arial" w:hAnsi="Arial" w:cs="Arial"/>
                <w:sz w:val="20"/>
                <w:szCs w:val="20"/>
              </w:rPr>
            </w:pPr>
            <w:r w:rsidRPr="000E0B54">
              <w:rPr>
                <w:rFonts w:ascii="Arial" w:hAnsi="Arial" w:cs="Arial"/>
                <w:sz w:val="20"/>
                <w:szCs w:val="20"/>
              </w:rPr>
              <w:t>Gram stainer: 1</w:t>
            </w:r>
          </w:p>
          <w:p w14:paraId="2603A262" w14:textId="77777777" w:rsidR="00F427A4" w:rsidRPr="000E0B54" w:rsidRDefault="00000000">
            <w:pPr>
              <w:ind w:left="720"/>
              <w:rPr>
                <w:rFonts w:ascii="Arial" w:hAnsi="Arial" w:cs="Arial"/>
                <w:sz w:val="20"/>
                <w:szCs w:val="20"/>
              </w:rPr>
            </w:pPr>
            <w:proofErr w:type="spellStart"/>
            <w:r w:rsidRPr="000E0B54">
              <w:rPr>
                <w:rFonts w:ascii="Arial" w:hAnsi="Arial" w:cs="Arial"/>
                <w:sz w:val="20"/>
                <w:szCs w:val="20"/>
              </w:rPr>
              <w:t>Biofire</w:t>
            </w:r>
            <w:proofErr w:type="spellEnd"/>
            <w:r w:rsidRPr="000E0B54">
              <w:rPr>
                <w:rFonts w:ascii="Arial" w:hAnsi="Arial" w:cs="Arial"/>
                <w:sz w:val="20"/>
                <w:szCs w:val="20"/>
              </w:rPr>
              <w:t xml:space="preserve"> TORCH: 1</w:t>
            </w:r>
          </w:p>
          <w:p w14:paraId="74795BCC" w14:textId="77777777" w:rsidR="00F427A4" w:rsidRPr="000E0B54" w:rsidRDefault="00000000">
            <w:pPr>
              <w:ind w:left="720"/>
              <w:rPr>
                <w:rFonts w:ascii="Arial" w:hAnsi="Arial" w:cs="Arial"/>
                <w:sz w:val="20"/>
                <w:szCs w:val="20"/>
              </w:rPr>
            </w:pPr>
            <w:r w:rsidRPr="000E0B54">
              <w:rPr>
                <w:rFonts w:ascii="Arial" w:hAnsi="Arial" w:cs="Arial"/>
                <w:sz w:val="20"/>
                <w:szCs w:val="20"/>
              </w:rPr>
              <w:t xml:space="preserve">GI </w:t>
            </w:r>
            <w:proofErr w:type="spellStart"/>
            <w:r w:rsidRPr="000E0B54">
              <w:rPr>
                <w:rFonts w:ascii="Arial" w:hAnsi="Arial" w:cs="Arial"/>
                <w:sz w:val="20"/>
                <w:szCs w:val="20"/>
              </w:rPr>
              <w:t>Verigene</w:t>
            </w:r>
            <w:proofErr w:type="spellEnd"/>
            <w:r w:rsidRPr="000E0B54">
              <w:rPr>
                <w:rFonts w:ascii="Arial" w:hAnsi="Arial" w:cs="Arial"/>
                <w:sz w:val="20"/>
                <w:szCs w:val="20"/>
              </w:rPr>
              <w:t>: 2</w:t>
            </w:r>
          </w:p>
          <w:p w14:paraId="6EC384E9" w14:textId="77777777" w:rsidR="00F427A4" w:rsidRPr="000E0B54" w:rsidRDefault="00000000">
            <w:pPr>
              <w:ind w:left="720"/>
              <w:rPr>
                <w:rFonts w:ascii="Arial" w:hAnsi="Arial" w:cs="Arial"/>
                <w:sz w:val="20"/>
                <w:szCs w:val="20"/>
              </w:rPr>
            </w:pPr>
            <w:proofErr w:type="spellStart"/>
            <w:r w:rsidRPr="000E0B54">
              <w:rPr>
                <w:rFonts w:ascii="Arial" w:hAnsi="Arial" w:cs="Arial"/>
                <w:sz w:val="20"/>
                <w:szCs w:val="20"/>
              </w:rPr>
              <w:t>Vitek</w:t>
            </w:r>
            <w:proofErr w:type="spellEnd"/>
            <w:r w:rsidRPr="000E0B54">
              <w:rPr>
                <w:rFonts w:ascii="Arial" w:hAnsi="Arial" w:cs="Arial"/>
                <w:sz w:val="20"/>
                <w:szCs w:val="20"/>
              </w:rPr>
              <w:t xml:space="preserve"> 2: 1</w:t>
            </w:r>
          </w:p>
          <w:p w14:paraId="5DCEDCBF" w14:textId="77777777" w:rsidR="00F427A4" w:rsidRPr="000E0B54" w:rsidRDefault="00000000">
            <w:pPr>
              <w:ind w:left="720"/>
              <w:rPr>
                <w:rFonts w:ascii="Arial" w:hAnsi="Arial" w:cs="Arial"/>
                <w:sz w:val="20"/>
                <w:szCs w:val="20"/>
              </w:rPr>
            </w:pPr>
            <w:r w:rsidRPr="000E0B54">
              <w:rPr>
                <w:rFonts w:ascii="Arial" w:hAnsi="Arial" w:cs="Arial"/>
                <w:sz w:val="20"/>
                <w:szCs w:val="20"/>
              </w:rPr>
              <w:t>BACTEC: 2</w:t>
            </w:r>
          </w:p>
          <w:p w14:paraId="63F78033" w14:textId="77777777" w:rsidR="00F427A4" w:rsidRPr="000E0B54" w:rsidRDefault="00000000">
            <w:pPr>
              <w:rPr>
                <w:rFonts w:ascii="Arial" w:hAnsi="Arial" w:cs="Arial"/>
                <w:sz w:val="20"/>
                <w:szCs w:val="20"/>
              </w:rPr>
            </w:pPr>
            <w:r w:rsidRPr="000E0B54">
              <w:rPr>
                <w:rFonts w:ascii="Arial" w:hAnsi="Arial" w:cs="Arial"/>
                <w:sz w:val="20"/>
                <w:szCs w:val="20"/>
              </w:rPr>
              <w:t>TM (3):</w:t>
            </w:r>
          </w:p>
          <w:p w14:paraId="28FE0530" w14:textId="77777777" w:rsidR="00F427A4" w:rsidRPr="000E0B54" w:rsidRDefault="00000000">
            <w:pPr>
              <w:ind w:left="720"/>
              <w:rPr>
                <w:rFonts w:ascii="Arial" w:hAnsi="Arial" w:cs="Arial"/>
                <w:sz w:val="20"/>
                <w:szCs w:val="20"/>
              </w:rPr>
            </w:pPr>
            <w:r w:rsidRPr="000E0B54">
              <w:rPr>
                <w:rFonts w:ascii="Arial" w:hAnsi="Arial" w:cs="Arial"/>
                <w:sz w:val="20"/>
                <w:szCs w:val="20"/>
              </w:rPr>
              <w:t>W Plasma Thawer: 1</w:t>
            </w:r>
          </w:p>
          <w:p w14:paraId="3419C20D" w14:textId="77777777" w:rsidR="00F427A4" w:rsidRPr="000E0B54" w:rsidRDefault="00000000">
            <w:pPr>
              <w:ind w:left="720"/>
              <w:rPr>
                <w:rFonts w:ascii="Arial" w:hAnsi="Arial" w:cs="Arial"/>
                <w:sz w:val="20"/>
                <w:szCs w:val="20"/>
              </w:rPr>
            </w:pPr>
            <w:r w:rsidRPr="000E0B54">
              <w:rPr>
                <w:rFonts w:ascii="Arial" w:hAnsi="Arial" w:cs="Arial"/>
                <w:sz w:val="20"/>
                <w:szCs w:val="20"/>
              </w:rPr>
              <w:t>E Plasma Freezer: 1</w:t>
            </w:r>
          </w:p>
          <w:p w14:paraId="5B364EBA" w14:textId="77777777" w:rsidR="00F427A4" w:rsidRPr="000E0B54" w:rsidRDefault="00000000">
            <w:pPr>
              <w:ind w:left="720"/>
              <w:rPr>
                <w:rFonts w:ascii="Arial" w:hAnsi="Arial" w:cs="Arial"/>
                <w:sz w:val="20"/>
                <w:szCs w:val="20"/>
              </w:rPr>
            </w:pPr>
            <w:r w:rsidRPr="000E0B54">
              <w:rPr>
                <w:rFonts w:ascii="Arial" w:hAnsi="Arial" w:cs="Arial"/>
                <w:sz w:val="20"/>
                <w:szCs w:val="20"/>
              </w:rPr>
              <w:t>E Tissue Freezer: 1</w:t>
            </w:r>
          </w:p>
          <w:p w14:paraId="4D7725E3" w14:textId="77777777" w:rsidR="00F427A4" w:rsidRPr="000E0B54" w:rsidRDefault="00000000">
            <w:pPr>
              <w:rPr>
                <w:rFonts w:ascii="Arial" w:hAnsi="Arial" w:cs="Arial"/>
                <w:sz w:val="20"/>
                <w:szCs w:val="20"/>
              </w:rPr>
            </w:pPr>
            <w:r w:rsidRPr="000E0B54">
              <w:rPr>
                <w:rFonts w:ascii="Arial" w:hAnsi="Arial" w:cs="Arial"/>
                <w:sz w:val="20"/>
                <w:szCs w:val="20"/>
              </w:rPr>
              <w:t xml:space="preserve">POC (1): </w:t>
            </w:r>
          </w:p>
          <w:p w14:paraId="6EF55A04" w14:textId="77777777" w:rsidR="00F427A4" w:rsidRPr="000E0B54" w:rsidRDefault="00000000">
            <w:pPr>
              <w:ind w:left="720"/>
              <w:rPr>
                <w:rFonts w:ascii="Arial" w:hAnsi="Arial" w:cs="Arial"/>
                <w:sz w:val="20"/>
                <w:szCs w:val="20"/>
              </w:rPr>
            </w:pPr>
            <w:r w:rsidRPr="000E0B54">
              <w:rPr>
                <w:rFonts w:ascii="Arial" w:hAnsi="Arial" w:cs="Arial"/>
                <w:sz w:val="20"/>
                <w:szCs w:val="20"/>
              </w:rPr>
              <w:t xml:space="preserve">E </w:t>
            </w:r>
            <w:proofErr w:type="spellStart"/>
            <w:r w:rsidRPr="000E0B54">
              <w:rPr>
                <w:rFonts w:ascii="Arial" w:hAnsi="Arial" w:cs="Arial"/>
                <w:sz w:val="20"/>
                <w:szCs w:val="20"/>
              </w:rPr>
              <w:t>Veritor</w:t>
            </w:r>
            <w:proofErr w:type="spellEnd"/>
            <w:r w:rsidRPr="000E0B54">
              <w:rPr>
                <w:rFonts w:ascii="Arial" w:hAnsi="Arial" w:cs="Arial"/>
                <w:sz w:val="20"/>
                <w:szCs w:val="20"/>
              </w:rPr>
              <w:t>: 1</w:t>
            </w:r>
          </w:p>
        </w:tc>
        <w:tc>
          <w:tcPr>
            <w:tcW w:w="763" w:type="dxa"/>
          </w:tcPr>
          <w:p w14:paraId="558B4283" w14:textId="77777777" w:rsidR="00F427A4" w:rsidRPr="000E0B54" w:rsidRDefault="00000000">
            <w:pPr>
              <w:jc w:val="center"/>
              <w:rPr>
                <w:rFonts w:ascii="Arial" w:hAnsi="Arial" w:cs="Arial"/>
                <w:sz w:val="22"/>
                <w:szCs w:val="22"/>
              </w:rPr>
            </w:pPr>
            <w:r w:rsidRPr="000E0B54">
              <w:rPr>
                <w:rFonts w:ascii="Arial" w:hAnsi="Arial" w:cs="Arial"/>
                <w:sz w:val="22"/>
                <w:szCs w:val="22"/>
              </w:rPr>
              <w:t>76</w:t>
            </w:r>
          </w:p>
        </w:tc>
        <w:tc>
          <w:tcPr>
            <w:tcW w:w="764" w:type="dxa"/>
          </w:tcPr>
          <w:p w14:paraId="5A838D8E" w14:textId="77777777" w:rsidR="00F427A4" w:rsidRPr="000E0B54" w:rsidRDefault="00F427A4">
            <w:pPr>
              <w:jc w:val="center"/>
              <w:rPr>
                <w:rFonts w:ascii="Arial" w:hAnsi="Arial" w:cs="Arial"/>
                <w:sz w:val="22"/>
                <w:szCs w:val="22"/>
              </w:rPr>
            </w:pPr>
          </w:p>
        </w:tc>
        <w:tc>
          <w:tcPr>
            <w:tcW w:w="764" w:type="dxa"/>
          </w:tcPr>
          <w:p w14:paraId="03DA64FE" w14:textId="77777777" w:rsidR="00F427A4" w:rsidRPr="000E0B54" w:rsidRDefault="00F427A4">
            <w:pPr>
              <w:jc w:val="center"/>
              <w:rPr>
                <w:rFonts w:ascii="Arial" w:hAnsi="Arial" w:cs="Arial"/>
                <w:sz w:val="22"/>
                <w:szCs w:val="22"/>
              </w:rPr>
            </w:pPr>
          </w:p>
        </w:tc>
        <w:tc>
          <w:tcPr>
            <w:tcW w:w="764" w:type="dxa"/>
          </w:tcPr>
          <w:p w14:paraId="6C612708" w14:textId="77777777" w:rsidR="00F427A4" w:rsidRPr="000E0B54" w:rsidRDefault="00F427A4">
            <w:pPr>
              <w:jc w:val="center"/>
              <w:rPr>
                <w:rFonts w:ascii="Arial" w:hAnsi="Arial" w:cs="Arial"/>
                <w:sz w:val="22"/>
                <w:szCs w:val="22"/>
              </w:rPr>
            </w:pPr>
          </w:p>
        </w:tc>
      </w:tr>
    </w:tbl>
    <w:p w14:paraId="74F55477" w14:textId="77777777" w:rsidR="00F427A4" w:rsidRPr="000E0B54" w:rsidRDefault="00F427A4">
      <w:pPr>
        <w:tabs>
          <w:tab w:val="left" w:pos="3060"/>
        </w:tabs>
        <w:rPr>
          <w:rFonts w:ascii="Arial" w:hAnsi="Arial" w:cs="Arial"/>
        </w:rPr>
      </w:pPr>
    </w:p>
    <w:p w14:paraId="02B65B76"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PROCESS MANAGEMENT</w:t>
      </w:r>
    </w:p>
    <w:tbl>
      <w:tblPr>
        <w:tblStyle w:val="a8"/>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45"/>
        <w:gridCol w:w="4769"/>
        <w:gridCol w:w="763"/>
        <w:gridCol w:w="764"/>
        <w:gridCol w:w="764"/>
        <w:gridCol w:w="764"/>
      </w:tblGrid>
      <w:tr w:rsidR="00F427A4" w:rsidRPr="000E0B54" w14:paraId="18F831EB" w14:textId="77777777" w:rsidTr="00F8261B">
        <w:tc>
          <w:tcPr>
            <w:tcW w:w="2245" w:type="dxa"/>
            <w:shd w:val="clear" w:color="auto" w:fill="D9D9D9"/>
            <w:vAlign w:val="center"/>
          </w:tcPr>
          <w:p w14:paraId="28DF65A8" w14:textId="77777777" w:rsidR="00F427A4" w:rsidRPr="000E0B54" w:rsidRDefault="00000000">
            <w:pPr>
              <w:rPr>
                <w:rFonts w:ascii="Arial" w:hAnsi="Arial" w:cs="Arial"/>
                <w:b/>
                <w:sz w:val="22"/>
                <w:szCs w:val="22"/>
              </w:rPr>
            </w:pPr>
            <w:r w:rsidRPr="000E0B54">
              <w:rPr>
                <w:rFonts w:ascii="Arial" w:hAnsi="Arial" w:cs="Arial"/>
                <w:b/>
                <w:sz w:val="22"/>
                <w:szCs w:val="22"/>
              </w:rPr>
              <w:t xml:space="preserve">Topic </w:t>
            </w:r>
          </w:p>
        </w:tc>
        <w:tc>
          <w:tcPr>
            <w:tcW w:w="4770" w:type="dxa"/>
            <w:shd w:val="clear" w:color="auto" w:fill="D9D9D9"/>
            <w:vAlign w:val="center"/>
          </w:tcPr>
          <w:p w14:paraId="1D4BA2D2"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79B21306"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3F90CAFC"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30C7FE7D"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037ACC31"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2CD4761D" w14:textId="77777777" w:rsidTr="00F8261B">
        <w:tc>
          <w:tcPr>
            <w:tcW w:w="2245" w:type="dxa"/>
          </w:tcPr>
          <w:p w14:paraId="049FCE1B" w14:textId="77777777" w:rsidR="00F427A4" w:rsidRPr="000E0B54" w:rsidRDefault="00000000">
            <w:pPr>
              <w:rPr>
                <w:rFonts w:ascii="Arial" w:hAnsi="Arial" w:cs="Arial"/>
                <w:sz w:val="22"/>
                <w:szCs w:val="22"/>
              </w:rPr>
            </w:pPr>
            <w:r w:rsidRPr="000E0B54">
              <w:rPr>
                <w:rFonts w:ascii="Arial" w:hAnsi="Arial" w:cs="Arial"/>
                <w:sz w:val="22"/>
                <w:szCs w:val="22"/>
              </w:rPr>
              <w:t>New tests implemented:</w:t>
            </w:r>
          </w:p>
        </w:tc>
        <w:tc>
          <w:tcPr>
            <w:tcW w:w="4770" w:type="dxa"/>
            <w:vAlign w:val="center"/>
          </w:tcPr>
          <w:p w14:paraId="01B28B19" w14:textId="77777777" w:rsidR="00F427A4" w:rsidRPr="000E0B54" w:rsidRDefault="00000000">
            <w:pPr>
              <w:rPr>
                <w:rFonts w:ascii="Arial" w:hAnsi="Arial" w:cs="Arial"/>
                <w:sz w:val="20"/>
                <w:szCs w:val="20"/>
              </w:rPr>
            </w:pPr>
            <w:r w:rsidRPr="000E0B54">
              <w:rPr>
                <w:rFonts w:ascii="Arial" w:hAnsi="Arial" w:cs="Arial"/>
                <w:sz w:val="20"/>
                <w:szCs w:val="20"/>
              </w:rPr>
              <w:t>New test updates: 12</w:t>
            </w:r>
          </w:p>
          <w:p w14:paraId="398EF4C8" w14:textId="77777777" w:rsidR="00F427A4" w:rsidRPr="000E0B54" w:rsidRDefault="00000000">
            <w:pPr>
              <w:rPr>
                <w:rFonts w:ascii="Arial" w:hAnsi="Arial" w:cs="Arial"/>
                <w:sz w:val="20"/>
                <w:szCs w:val="20"/>
              </w:rPr>
            </w:pPr>
            <w:r w:rsidRPr="000E0B54">
              <w:rPr>
                <w:rFonts w:ascii="Arial" w:hAnsi="Arial" w:cs="Arial"/>
                <w:sz w:val="20"/>
                <w:szCs w:val="20"/>
              </w:rPr>
              <w:t>Complete (Method Validation Approved): 5</w:t>
            </w:r>
          </w:p>
          <w:p w14:paraId="3C516710"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BD </w:t>
            </w:r>
            <w:proofErr w:type="spellStart"/>
            <w:r w:rsidRPr="000E0B54">
              <w:rPr>
                <w:rFonts w:ascii="Arial" w:hAnsi="Arial" w:cs="Arial"/>
                <w:color w:val="000000"/>
                <w:sz w:val="20"/>
                <w:szCs w:val="20"/>
              </w:rPr>
              <w:t>Veritor</w:t>
            </w:r>
            <w:proofErr w:type="spellEnd"/>
            <w:r w:rsidRPr="000E0B54">
              <w:rPr>
                <w:rFonts w:ascii="Arial" w:hAnsi="Arial" w:cs="Arial"/>
                <w:color w:val="000000"/>
                <w:sz w:val="20"/>
                <w:szCs w:val="20"/>
              </w:rPr>
              <w:t xml:space="preserve"> SARS-CoV-2 &amp; Flu A+B combo kit </w:t>
            </w:r>
          </w:p>
          <w:p w14:paraId="19EBA975"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VerifyNow</w:t>
            </w:r>
            <w:proofErr w:type="spellEnd"/>
            <w:r w:rsidRPr="000E0B54">
              <w:rPr>
                <w:rFonts w:ascii="Arial" w:hAnsi="Arial" w:cs="Arial"/>
                <w:color w:val="000000"/>
                <w:sz w:val="20"/>
                <w:szCs w:val="20"/>
              </w:rPr>
              <w:t xml:space="preserve"> </w:t>
            </w:r>
            <w:proofErr w:type="spellStart"/>
            <w:r w:rsidRPr="000E0B54">
              <w:rPr>
                <w:rFonts w:ascii="Arial" w:hAnsi="Arial" w:cs="Arial"/>
                <w:color w:val="000000"/>
                <w:sz w:val="20"/>
                <w:szCs w:val="20"/>
              </w:rPr>
              <w:t>PRUTest</w:t>
            </w:r>
            <w:proofErr w:type="spellEnd"/>
            <w:r w:rsidRPr="000E0B54">
              <w:rPr>
                <w:rFonts w:ascii="Arial" w:hAnsi="Arial" w:cs="Arial"/>
                <w:color w:val="000000"/>
                <w:sz w:val="20"/>
                <w:szCs w:val="20"/>
              </w:rPr>
              <w:t xml:space="preserve"> (P2Y12)</w:t>
            </w:r>
          </w:p>
          <w:p w14:paraId="00D09C6A"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Lipid Revised Assays:  HDL Cholesterol (HDLC) &amp; Triglycerides_2 (Trig_2)</w:t>
            </w:r>
          </w:p>
          <w:p w14:paraId="5E0D36BE"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Hematek</w:t>
            </w:r>
            <w:proofErr w:type="spellEnd"/>
            <w:r w:rsidRPr="000E0B54">
              <w:rPr>
                <w:rFonts w:ascii="Arial" w:hAnsi="Arial" w:cs="Arial"/>
                <w:color w:val="000000"/>
                <w:sz w:val="20"/>
                <w:szCs w:val="20"/>
              </w:rPr>
              <w:t xml:space="preserve"> 3000 backup slide stainer</w:t>
            </w:r>
          </w:p>
          <w:p w14:paraId="3BFA059F"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Auto-verification on the ABL825</w:t>
            </w:r>
          </w:p>
          <w:p w14:paraId="01B6679A" w14:textId="77777777" w:rsidR="00F427A4" w:rsidRPr="000E0B54" w:rsidRDefault="00000000">
            <w:pPr>
              <w:rPr>
                <w:rFonts w:ascii="Arial" w:hAnsi="Arial" w:cs="Arial"/>
                <w:sz w:val="20"/>
                <w:szCs w:val="20"/>
              </w:rPr>
            </w:pPr>
            <w:r w:rsidRPr="000E0B54">
              <w:rPr>
                <w:rFonts w:ascii="Arial" w:hAnsi="Arial" w:cs="Arial"/>
                <w:sz w:val="20"/>
                <w:szCs w:val="20"/>
              </w:rPr>
              <w:t xml:space="preserve">In progress (Method Validation Plan approved): </w:t>
            </w:r>
            <w:proofErr w:type="gramStart"/>
            <w:r w:rsidRPr="000E0B54">
              <w:rPr>
                <w:rFonts w:ascii="Arial" w:hAnsi="Arial" w:cs="Arial"/>
                <w:sz w:val="20"/>
                <w:szCs w:val="20"/>
              </w:rPr>
              <w:t>1</w:t>
            </w:r>
            <w:proofErr w:type="gramEnd"/>
          </w:p>
          <w:p w14:paraId="4DB13352" w14:textId="77777777" w:rsidR="00F427A4" w:rsidRPr="000E0B54" w:rsidRDefault="00000000">
            <w:pPr>
              <w:numPr>
                <w:ilvl w:val="0"/>
                <w:numId w:val="1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BHB</w:t>
            </w:r>
          </w:p>
          <w:p w14:paraId="220AA95C" w14:textId="77777777" w:rsidR="00F427A4" w:rsidRPr="000E0B54" w:rsidRDefault="00000000">
            <w:pPr>
              <w:rPr>
                <w:rFonts w:ascii="Arial" w:hAnsi="Arial" w:cs="Arial"/>
                <w:sz w:val="20"/>
                <w:szCs w:val="20"/>
              </w:rPr>
            </w:pPr>
            <w:r w:rsidRPr="000E0B54">
              <w:rPr>
                <w:rFonts w:ascii="Arial" w:hAnsi="Arial" w:cs="Arial"/>
                <w:sz w:val="20"/>
                <w:szCs w:val="20"/>
              </w:rPr>
              <w:t>Preparation: 6</w:t>
            </w:r>
          </w:p>
          <w:p w14:paraId="0E0FED5D"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Flow </w:t>
            </w:r>
            <w:proofErr w:type="gramStart"/>
            <w:r w:rsidRPr="000E0B54">
              <w:rPr>
                <w:rFonts w:ascii="Arial" w:hAnsi="Arial" w:cs="Arial"/>
                <w:color w:val="000000"/>
                <w:sz w:val="20"/>
                <w:szCs w:val="20"/>
              </w:rPr>
              <w:t>cytometry</w:t>
            </w:r>
            <w:proofErr w:type="gramEnd"/>
          </w:p>
          <w:p w14:paraId="1411D271"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HBsAb</w:t>
            </w:r>
            <w:proofErr w:type="spellEnd"/>
          </w:p>
          <w:p w14:paraId="0AC301BC"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HBcAb</w:t>
            </w:r>
            <w:proofErr w:type="spellEnd"/>
            <w:r w:rsidRPr="000E0B54">
              <w:rPr>
                <w:rFonts w:ascii="Arial" w:hAnsi="Arial" w:cs="Arial"/>
                <w:color w:val="000000"/>
                <w:sz w:val="20"/>
                <w:szCs w:val="20"/>
              </w:rPr>
              <w:t>, IGM</w:t>
            </w:r>
          </w:p>
          <w:p w14:paraId="7626441D"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HBcAb</w:t>
            </w:r>
            <w:proofErr w:type="spellEnd"/>
            <w:r w:rsidRPr="000E0B54">
              <w:rPr>
                <w:rFonts w:ascii="Arial" w:hAnsi="Arial" w:cs="Arial"/>
                <w:color w:val="000000"/>
                <w:sz w:val="20"/>
                <w:szCs w:val="20"/>
              </w:rPr>
              <w:t>, Total</w:t>
            </w:r>
          </w:p>
          <w:p w14:paraId="350FFCEE"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HCV Ab</w:t>
            </w:r>
          </w:p>
          <w:p w14:paraId="4166FB9F" w14:textId="77777777" w:rsidR="00F427A4" w:rsidRPr="000E0B54" w:rsidRDefault="00000000">
            <w:pPr>
              <w:numPr>
                <w:ilvl w:val="0"/>
                <w:numId w:val="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HAV IgM</w:t>
            </w:r>
          </w:p>
        </w:tc>
        <w:tc>
          <w:tcPr>
            <w:tcW w:w="763" w:type="dxa"/>
          </w:tcPr>
          <w:p w14:paraId="26CFCF57" w14:textId="77777777" w:rsidR="00F427A4" w:rsidRPr="000E0B54" w:rsidRDefault="00000000">
            <w:pPr>
              <w:jc w:val="center"/>
              <w:rPr>
                <w:rFonts w:ascii="Arial" w:hAnsi="Arial" w:cs="Arial"/>
                <w:sz w:val="22"/>
                <w:szCs w:val="22"/>
              </w:rPr>
            </w:pPr>
            <w:r w:rsidRPr="000E0B54">
              <w:rPr>
                <w:rFonts w:ascii="Arial" w:hAnsi="Arial" w:cs="Arial"/>
                <w:sz w:val="22"/>
                <w:szCs w:val="22"/>
              </w:rPr>
              <w:t>12</w:t>
            </w:r>
          </w:p>
        </w:tc>
        <w:tc>
          <w:tcPr>
            <w:tcW w:w="764" w:type="dxa"/>
          </w:tcPr>
          <w:p w14:paraId="0D520883" w14:textId="77777777" w:rsidR="00F427A4" w:rsidRPr="000E0B54" w:rsidRDefault="00F427A4">
            <w:pPr>
              <w:jc w:val="center"/>
              <w:rPr>
                <w:rFonts w:ascii="Arial" w:hAnsi="Arial" w:cs="Arial"/>
                <w:sz w:val="22"/>
                <w:szCs w:val="22"/>
              </w:rPr>
            </w:pPr>
          </w:p>
        </w:tc>
        <w:tc>
          <w:tcPr>
            <w:tcW w:w="764" w:type="dxa"/>
          </w:tcPr>
          <w:p w14:paraId="1F1D3D25" w14:textId="77777777" w:rsidR="00F427A4" w:rsidRPr="000E0B54" w:rsidRDefault="00F427A4">
            <w:pPr>
              <w:rPr>
                <w:rFonts w:ascii="Arial" w:hAnsi="Arial" w:cs="Arial"/>
                <w:sz w:val="22"/>
                <w:szCs w:val="22"/>
              </w:rPr>
            </w:pPr>
          </w:p>
        </w:tc>
        <w:tc>
          <w:tcPr>
            <w:tcW w:w="764" w:type="dxa"/>
          </w:tcPr>
          <w:p w14:paraId="3FBF66B8" w14:textId="77777777" w:rsidR="00F427A4" w:rsidRPr="000E0B54" w:rsidRDefault="00F427A4">
            <w:pPr>
              <w:jc w:val="center"/>
              <w:rPr>
                <w:rFonts w:ascii="Arial" w:hAnsi="Arial" w:cs="Arial"/>
                <w:sz w:val="22"/>
                <w:szCs w:val="22"/>
              </w:rPr>
            </w:pPr>
          </w:p>
        </w:tc>
      </w:tr>
    </w:tbl>
    <w:p w14:paraId="6DC40522" w14:textId="77777777" w:rsidR="00F427A4" w:rsidRPr="000E0B54" w:rsidRDefault="00F427A4">
      <w:pPr>
        <w:rPr>
          <w:rFonts w:ascii="Arial" w:hAnsi="Arial" w:cs="Arial"/>
        </w:rPr>
      </w:pPr>
    </w:p>
    <w:tbl>
      <w:tblPr>
        <w:tblStyle w:val="a9"/>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45"/>
        <w:gridCol w:w="4769"/>
        <w:gridCol w:w="763"/>
        <w:gridCol w:w="764"/>
        <w:gridCol w:w="764"/>
        <w:gridCol w:w="764"/>
      </w:tblGrid>
      <w:tr w:rsidR="00F427A4" w:rsidRPr="000E0B54" w14:paraId="70E3D2D0" w14:textId="77777777" w:rsidTr="00F8261B">
        <w:tc>
          <w:tcPr>
            <w:tcW w:w="2245" w:type="dxa"/>
            <w:shd w:val="clear" w:color="auto" w:fill="D9D9D9"/>
            <w:vAlign w:val="center"/>
          </w:tcPr>
          <w:p w14:paraId="1405D7F3" w14:textId="77777777" w:rsidR="00F427A4" w:rsidRPr="000E0B54" w:rsidRDefault="00000000">
            <w:pPr>
              <w:rPr>
                <w:rFonts w:ascii="Arial" w:hAnsi="Arial" w:cs="Arial"/>
                <w:b/>
                <w:sz w:val="22"/>
                <w:szCs w:val="22"/>
              </w:rPr>
            </w:pPr>
            <w:r w:rsidRPr="000E0B54">
              <w:rPr>
                <w:rFonts w:ascii="Arial" w:hAnsi="Arial" w:cs="Arial"/>
                <w:b/>
                <w:sz w:val="22"/>
                <w:szCs w:val="22"/>
              </w:rPr>
              <w:lastRenderedPageBreak/>
              <w:t xml:space="preserve">Topic </w:t>
            </w:r>
          </w:p>
        </w:tc>
        <w:tc>
          <w:tcPr>
            <w:tcW w:w="4770" w:type="dxa"/>
            <w:shd w:val="clear" w:color="auto" w:fill="D9D9D9"/>
            <w:vAlign w:val="center"/>
          </w:tcPr>
          <w:p w14:paraId="3F3A3CA6"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38358F10"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79BE1BB8"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0D3A69EB"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14FE0A74"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2344AF1C" w14:textId="77777777" w:rsidTr="00F8261B">
        <w:tc>
          <w:tcPr>
            <w:tcW w:w="2245" w:type="dxa"/>
          </w:tcPr>
          <w:p w14:paraId="6F1B6B1F" w14:textId="77777777" w:rsidR="00F427A4" w:rsidRPr="000E0B54" w:rsidRDefault="00000000">
            <w:pPr>
              <w:rPr>
                <w:rFonts w:ascii="Arial" w:hAnsi="Arial" w:cs="Arial"/>
                <w:sz w:val="22"/>
                <w:szCs w:val="22"/>
              </w:rPr>
            </w:pPr>
            <w:r w:rsidRPr="000E0B54">
              <w:rPr>
                <w:rFonts w:ascii="Arial" w:hAnsi="Arial" w:cs="Arial"/>
                <w:sz w:val="22"/>
                <w:szCs w:val="22"/>
              </w:rPr>
              <w:t>Method comparison studies:</w:t>
            </w:r>
          </w:p>
        </w:tc>
        <w:tc>
          <w:tcPr>
            <w:tcW w:w="4770" w:type="dxa"/>
            <w:vAlign w:val="center"/>
          </w:tcPr>
          <w:p w14:paraId="09E98451" w14:textId="77777777" w:rsidR="00F427A4" w:rsidRPr="000E0B54" w:rsidRDefault="00000000">
            <w:pPr>
              <w:rPr>
                <w:rFonts w:ascii="Arial" w:hAnsi="Arial" w:cs="Arial"/>
                <w:b/>
                <w:sz w:val="20"/>
                <w:szCs w:val="20"/>
              </w:rPr>
            </w:pPr>
            <w:r w:rsidRPr="000E0B54">
              <w:rPr>
                <w:rFonts w:ascii="Arial" w:hAnsi="Arial" w:cs="Arial"/>
                <w:b/>
                <w:sz w:val="20"/>
                <w:szCs w:val="20"/>
              </w:rPr>
              <w:t>See: Semi-annual comparisons report</w:t>
            </w:r>
          </w:p>
          <w:p w14:paraId="5E85DB3C" w14:textId="77777777" w:rsidR="00F427A4" w:rsidRPr="000E0B54" w:rsidRDefault="00000000">
            <w:pPr>
              <w:rPr>
                <w:rFonts w:ascii="Arial" w:hAnsi="Arial" w:cs="Arial"/>
                <w:sz w:val="20"/>
                <w:szCs w:val="20"/>
              </w:rPr>
            </w:pPr>
            <w:r w:rsidRPr="000E0B54">
              <w:rPr>
                <w:rFonts w:ascii="Arial" w:hAnsi="Arial" w:cs="Arial"/>
                <w:b/>
                <w:i/>
                <w:sz w:val="20"/>
                <w:szCs w:val="20"/>
              </w:rPr>
              <w:t>TM</w:t>
            </w:r>
            <w:r w:rsidRPr="000E0B54">
              <w:rPr>
                <w:rFonts w:ascii="Arial" w:hAnsi="Arial" w:cs="Arial"/>
                <w:sz w:val="20"/>
                <w:szCs w:val="20"/>
              </w:rPr>
              <w:t>:</w:t>
            </w:r>
          </w:p>
          <w:p w14:paraId="50387565" w14:textId="77777777" w:rsidR="00F427A4" w:rsidRPr="000E0B54" w:rsidRDefault="00000000">
            <w:pPr>
              <w:rPr>
                <w:rFonts w:ascii="Arial" w:hAnsi="Arial" w:cs="Arial"/>
                <w:sz w:val="20"/>
                <w:szCs w:val="20"/>
              </w:rPr>
            </w:pPr>
            <w:r w:rsidRPr="000E0B54">
              <w:rPr>
                <w:rFonts w:ascii="Arial" w:hAnsi="Arial" w:cs="Arial"/>
                <w:b/>
                <w:i/>
                <w:sz w:val="20"/>
                <w:szCs w:val="20"/>
              </w:rPr>
              <w:t>POCT</w:t>
            </w:r>
            <w:r w:rsidRPr="000E0B54">
              <w:rPr>
                <w:rFonts w:ascii="Arial" w:hAnsi="Arial" w:cs="Arial"/>
                <w:sz w:val="20"/>
                <w:szCs w:val="20"/>
              </w:rPr>
              <w:t xml:space="preserve">: </w:t>
            </w:r>
          </w:p>
          <w:p w14:paraId="20FC9369" w14:textId="77777777" w:rsidR="00F427A4" w:rsidRPr="000E0B54" w:rsidRDefault="00000000">
            <w:pPr>
              <w:rPr>
                <w:rFonts w:ascii="Arial" w:hAnsi="Arial" w:cs="Arial"/>
                <w:sz w:val="20"/>
                <w:szCs w:val="20"/>
              </w:rPr>
            </w:pPr>
            <w:r w:rsidRPr="000E0B54">
              <w:rPr>
                <w:rFonts w:ascii="Arial" w:hAnsi="Arial" w:cs="Arial"/>
                <w:b/>
                <w:i/>
                <w:sz w:val="20"/>
                <w:szCs w:val="20"/>
              </w:rPr>
              <w:t>Chemistry</w:t>
            </w:r>
            <w:r w:rsidRPr="000E0B54">
              <w:rPr>
                <w:rFonts w:ascii="Arial" w:hAnsi="Arial" w:cs="Arial"/>
                <w:sz w:val="20"/>
                <w:szCs w:val="20"/>
              </w:rPr>
              <w:t>:</w:t>
            </w:r>
          </w:p>
          <w:p w14:paraId="14AFF651" w14:textId="77777777" w:rsidR="00F427A4" w:rsidRPr="000E0B54" w:rsidRDefault="00000000">
            <w:pPr>
              <w:rPr>
                <w:rFonts w:ascii="Arial" w:hAnsi="Arial" w:cs="Arial"/>
                <w:sz w:val="20"/>
                <w:szCs w:val="20"/>
              </w:rPr>
            </w:pPr>
            <w:r w:rsidRPr="000E0B54">
              <w:rPr>
                <w:rFonts w:ascii="Arial" w:hAnsi="Arial" w:cs="Arial"/>
                <w:b/>
                <w:i/>
                <w:sz w:val="20"/>
                <w:szCs w:val="20"/>
              </w:rPr>
              <w:t>Heme/</w:t>
            </w:r>
            <w:proofErr w:type="spellStart"/>
            <w:r w:rsidRPr="000E0B54">
              <w:rPr>
                <w:rFonts w:ascii="Arial" w:hAnsi="Arial" w:cs="Arial"/>
                <w:b/>
                <w:i/>
                <w:sz w:val="20"/>
                <w:szCs w:val="20"/>
              </w:rPr>
              <w:t>Coag</w:t>
            </w:r>
            <w:proofErr w:type="spellEnd"/>
            <w:r w:rsidRPr="000E0B54">
              <w:rPr>
                <w:rFonts w:ascii="Arial" w:hAnsi="Arial" w:cs="Arial"/>
                <w:b/>
                <w:i/>
                <w:sz w:val="20"/>
                <w:szCs w:val="20"/>
              </w:rPr>
              <w:t>/UA:</w:t>
            </w:r>
            <w:r w:rsidRPr="000E0B54">
              <w:rPr>
                <w:rFonts w:ascii="Arial" w:hAnsi="Arial" w:cs="Arial"/>
                <w:sz w:val="20"/>
                <w:szCs w:val="20"/>
              </w:rPr>
              <w:t xml:space="preserve"> 9</w:t>
            </w:r>
          </w:p>
          <w:p w14:paraId="3D894CBB" w14:textId="77777777" w:rsidR="00F427A4" w:rsidRPr="000E0B54" w:rsidRDefault="00000000">
            <w:pPr>
              <w:rPr>
                <w:rFonts w:ascii="Arial" w:hAnsi="Arial" w:cs="Arial"/>
                <w:sz w:val="20"/>
                <w:szCs w:val="20"/>
              </w:rPr>
            </w:pPr>
            <w:r w:rsidRPr="000E0B54">
              <w:rPr>
                <w:rFonts w:ascii="Arial" w:hAnsi="Arial" w:cs="Arial"/>
                <w:b/>
                <w:i/>
                <w:sz w:val="20"/>
                <w:szCs w:val="20"/>
              </w:rPr>
              <w:t>Micro</w:t>
            </w:r>
            <w:r w:rsidRPr="000E0B54">
              <w:rPr>
                <w:rFonts w:ascii="Arial" w:hAnsi="Arial" w:cs="Arial"/>
                <w:sz w:val="20"/>
                <w:szCs w:val="20"/>
              </w:rPr>
              <w:t xml:space="preserve">: </w:t>
            </w:r>
          </w:p>
        </w:tc>
        <w:tc>
          <w:tcPr>
            <w:tcW w:w="763" w:type="dxa"/>
          </w:tcPr>
          <w:p w14:paraId="57516A77" w14:textId="77777777" w:rsidR="00F427A4" w:rsidRPr="000E0B54" w:rsidRDefault="00000000">
            <w:pPr>
              <w:jc w:val="center"/>
              <w:rPr>
                <w:rFonts w:ascii="Arial" w:hAnsi="Arial" w:cs="Arial"/>
                <w:sz w:val="22"/>
                <w:szCs w:val="22"/>
              </w:rPr>
            </w:pPr>
            <w:r w:rsidRPr="000E0B54">
              <w:rPr>
                <w:rFonts w:ascii="Arial" w:hAnsi="Arial" w:cs="Arial"/>
                <w:sz w:val="22"/>
                <w:szCs w:val="22"/>
              </w:rPr>
              <w:t>9</w:t>
            </w:r>
          </w:p>
        </w:tc>
        <w:tc>
          <w:tcPr>
            <w:tcW w:w="764" w:type="dxa"/>
          </w:tcPr>
          <w:p w14:paraId="696E2A79" w14:textId="77777777" w:rsidR="00F427A4" w:rsidRPr="000E0B54" w:rsidRDefault="00F427A4">
            <w:pPr>
              <w:jc w:val="center"/>
              <w:rPr>
                <w:rFonts w:ascii="Arial" w:hAnsi="Arial" w:cs="Arial"/>
                <w:sz w:val="22"/>
                <w:szCs w:val="22"/>
              </w:rPr>
            </w:pPr>
          </w:p>
        </w:tc>
        <w:tc>
          <w:tcPr>
            <w:tcW w:w="764" w:type="dxa"/>
          </w:tcPr>
          <w:p w14:paraId="42605C97" w14:textId="77777777" w:rsidR="00F427A4" w:rsidRPr="000E0B54" w:rsidRDefault="00F427A4">
            <w:pPr>
              <w:jc w:val="center"/>
              <w:rPr>
                <w:rFonts w:ascii="Arial" w:hAnsi="Arial" w:cs="Arial"/>
                <w:sz w:val="22"/>
                <w:szCs w:val="22"/>
              </w:rPr>
            </w:pPr>
          </w:p>
        </w:tc>
        <w:tc>
          <w:tcPr>
            <w:tcW w:w="764" w:type="dxa"/>
          </w:tcPr>
          <w:p w14:paraId="05CCF7A2" w14:textId="77777777" w:rsidR="00F427A4" w:rsidRPr="000E0B54" w:rsidRDefault="00F427A4">
            <w:pPr>
              <w:jc w:val="center"/>
              <w:rPr>
                <w:rFonts w:ascii="Arial" w:hAnsi="Arial" w:cs="Arial"/>
                <w:sz w:val="22"/>
                <w:szCs w:val="22"/>
              </w:rPr>
            </w:pPr>
          </w:p>
        </w:tc>
      </w:tr>
      <w:tr w:rsidR="00F427A4" w:rsidRPr="000E0B54" w14:paraId="5813B623" w14:textId="77777777" w:rsidTr="00F8261B">
        <w:tc>
          <w:tcPr>
            <w:tcW w:w="2245" w:type="dxa"/>
          </w:tcPr>
          <w:p w14:paraId="1CFE93ED" w14:textId="77777777" w:rsidR="00F427A4" w:rsidRPr="000E0B54" w:rsidRDefault="00000000">
            <w:pPr>
              <w:rPr>
                <w:rFonts w:ascii="Arial" w:hAnsi="Arial" w:cs="Arial"/>
                <w:sz w:val="22"/>
                <w:szCs w:val="22"/>
              </w:rPr>
            </w:pPr>
            <w:r w:rsidRPr="000E0B54">
              <w:rPr>
                <w:rFonts w:ascii="Arial" w:hAnsi="Arial" w:cs="Arial"/>
                <w:sz w:val="22"/>
                <w:szCs w:val="22"/>
              </w:rPr>
              <w:t>Test delays:</w:t>
            </w:r>
          </w:p>
        </w:tc>
        <w:tc>
          <w:tcPr>
            <w:tcW w:w="4770" w:type="dxa"/>
            <w:shd w:val="clear" w:color="auto" w:fill="auto"/>
            <w:vAlign w:val="center"/>
          </w:tcPr>
          <w:p w14:paraId="6D7D9AE6" w14:textId="77777777" w:rsidR="00F427A4" w:rsidRPr="000E0B54" w:rsidRDefault="00000000">
            <w:pPr>
              <w:numPr>
                <w:ilvl w:val="0"/>
                <w:numId w:val="3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A1c’s to East (Troubleshooting)</w:t>
            </w:r>
          </w:p>
          <w:p w14:paraId="06AC656A" w14:textId="77777777" w:rsidR="00F427A4" w:rsidRPr="000E0B54" w:rsidRDefault="00000000">
            <w:pPr>
              <w:numPr>
                <w:ilvl w:val="0"/>
                <w:numId w:val="3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TSPOT (Storm)</w:t>
            </w:r>
          </w:p>
          <w:p w14:paraId="1EBB50BA" w14:textId="77777777" w:rsidR="00F427A4" w:rsidRPr="000E0B54" w:rsidRDefault="00000000">
            <w:pPr>
              <w:numPr>
                <w:ilvl w:val="0"/>
                <w:numId w:val="3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Carbamazepine </w:t>
            </w:r>
            <w:proofErr w:type="spellStart"/>
            <w:r w:rsidRPr="000E0B54">
              <w:rPr>
                <w:rFonts w:ascii="Arial" w:hAnsi="Arial" w:cs="Arial"/>
                <w:color w:val="000000"/>
                <w:sz w:val="20"/>
                <w:szCs w:val="20"/>
              </w:rPr>
              <w:t>sendout</w:t>
            </w:r>
            <w:proofErr w:type="spellEnd"/>
            <w:r w:rsidRPr="000E0B54">
              <w:rPr>
                <w:rFonts w:ascii="Arial" w:hAnsi="Arial" w:cs="Arial"/>
                <w:color w:val="000000"/>
                <w:sz w:val="20"/>
                <w:szCs w:val="20"/>
              </w:rPr>
              <w:t xml:space="preserve"> to UNMC (Backorders)</w:t>
            </w:r>
          </w:p>
        </w:tc>
        <w:tc>
          <w:tcPr>
            <w:tcW w:w="763" w:type="dxa"/>
            <w:shd w:val="clear" w:color="auto" w:fill="auto"/>
          </w:tcPr>
          <w:p w14:paraId="1314B269" w14:textId="77777777" w:rsidR="00F427A4" w:rsidRPr="000E0B54" w:rsidRDefault="00000000">
            <w:pPr>
              <w:jc w:val="center"/>
              <w:rPr>
                <w:rFonts w:ascii="Arial" w:hAnsi="Arial" w:cs="Arial"/>
                <w:sz w:val="22"/>
                <w:szCs w:val="22"/>
              </w:rPr>
            </w:pPr>
            <w:r w:rsidRPr="000E0B54">
              <w:rPr>
                <w:rFonts w:ascii="Arial" w:hAnsi="Arial" w:cs="Arial"/>
                <w:sz w:val="22"/>
                <w:szCs w:val="22"/>
              </w:rPr>
              <w:t>3</w:t>
            </w:r>
          </w:p>
        </w:tc>
        <w:tc>
          <w:tcPr>
            <w:tcW w:w="764" w:type="dxa"/>
            <w:shd w:val="clear" w:color="auto" w:fill="auto"/>
          </w:tcPr>
          <w:p w14:paraId="1C0D1A86" w14:textId="77777777" w:rsidR="00F427A4" w:rsidRPr="000E0B54" w:rsidRDefault="00F427A4">
            <w:pPr>
              <w:jc w:val="center"/>
              <w:rPr>
                <w:rFonts w:ascii="Arial" w:hAnsi="Arial" w:cs="Arial"/>
                <w:sz w:val="22"/>
                <w:szCs w:val="22"/>
              </w:rPr>
            </w:pPr>
          </w:p>
        </w:tc>
        <w:tc>
          <w:tcPr>
            <w:tcW w:w="764" w:type="dxa"/>
            <w:shd w:val="clear" w:color="auto" w:fill="auto"/>
          </w:tcPr>
          <w:p w14:paraId="3DBF38E2" w14:textId="77777777" w:rsidR="00F427A4" w:rsidRPr="000E0B54" w:rsidRDefault="00F427A4">
            <w:pPr>
              <w:jc w:val="center"/>
              <w:rPr>
                <w:rFonts w:ascii="Arial" w:hAnsi="Arial" w:cs="Arial"/>
                <w:sz w:val="22"/>
                <w:szCs w:val="22"/>
              </w:rPr>
            </w:pPr>
          </w:p>
        </w:tc>
        <w:tc>
          <w:tcPr>
            <w:tcW w:w="764" w:type="dxa"/>
          </w:tcPr>
          <w:p w14:paraId="6BF60466" w14:textId="77777777" w:rsidR="00F427A4" w:rsidRPr="000E0B54" w:rsidRDefault="00F427A4">
            <w:pPr>
              <w:jc w:val="center"/>
              <w:rPr>
                <w:rFonts w:ascii="Arial" w:hAnsi="Arial" w:cs="Arial"/>
                <w:sz w:val="22"/>
                <w:szCs w:val="22"/>
              </w:rPr>
            </w:pPr>
          </w:p>
        </w:tc>
      </w:tr>
      <w:tr w:rsidR="00F427A4" w:rsidRPr="000E0B54" w14:paraId="5078C6D5" w14:textId="77777777" w:rsidTr="00F8261B">
        <w:tc>
          <w:tcPr>
            <w:tcW w:w="2245" w:type="dxa"/>
          </w:tcPr>
          <w:p w14:paraId="073F4AF0" w14:textId="77777777" w:rsidR="00F427A4" w:rsidRPr="000E0B54" w:rsidRDefault="00000000">
            <w:pPr>
              <w:rPr>
                <w:rFonts w:ascii="Arial" w:hAnsi="Arial" w:cs="Arial"/>
                <w:sz w:val="22"/>
                <w:szCs w:val="22"/>
              </w:rPr>
            </w:pPr>
            <w:r w:rsidRPr="000E0B54">
              <w:rPr>
                <w:rFonts w:ascii="Arial" w:hAnsi="Arial" w:cs="Arial"/>
                <w:sz w:val="22"/>
                <w:szCs w:val="22"/>
              </w:rPr>
              <w:t>Quality control problems:</w:t>
            </w:r>
          </w:p>
        </w:tc>
        <w:tc>
          <w:tcPr>
            <w:tcW w:w="4770" w:type="dxa"/>
            <w:shd w:val="clear" w:color="auto" w:fill="auto"/>
            <w:vAlign w:val="center"/>
          </w:tcPr>
          <w:p w14:paraId="222A9415" w14:textId="77777777" w:rsidR="00F427A4" w:rsidRPr="000E0B54" w:rsidRDefault="00000000">
            <w:pPr>
              <w:numPr>
                <w:ilvl w:val="0"/>
                <w:numId w:val="3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A1c’s at West.</w:t>
            </w:r>
          </w:p>
          <w:p w14:paraId="567FBAA0" w14:textId="77777777" w:rsidR="00F427A4" w:rsidRPr="000E0B54" w:rsidRDefault="00000000">
            <w:pPr>
              <w:numPr>
                <w:ilvl w:val="0"/>
                <w:numId w:val="3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Pine Lake ID now and UA controls not being </w:t>
            </w:r>
            <w:proofErr w:type="gramStart"/>
            <w:r w:rsidRPr="000E0B54">
              <w:rPr>
                <w:rFonts w:ascii="Arial" w:hAnsi="Arial" w:cs="Arial"/>
                <w:color w:val="000000"/>
                <w:sz w:val="20"/>
                <w:szCs w:val="20"/>
              </w:rPr>
              <w:t>ran</w:t>
            </w:r>
            <w:proofErr w:type="gramEnd"/>
          </w:p>
          <w:p w14:paraId="7D277386" w14:textId="77777777" w:rsidR="00F427A4" w:rsidRPr="000E0B54" w:rsidRDefault="00000000">
            <w:pPr>
              <w:numPr>
                <w:ilvl w:val="0"/>
                <w:numId w:val="3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 manually run </w:t>
            </w:r>
            <w:proofErr w:type="spellStart"/>
            <w:r w:rsidRPr="000E0B54">
              <w:rPr>
                <w:rFonts w:ascii="Arial" w:hAnsi="Arial" w:cs="Arial"/>
                <w:color w:val="000000"/>
                <w:sz w:val="20"/>
                <w:szCs w:val="20"/>
              </w:rPr>
              <w:t>iCa</w:t>
            </w:r>
            <w:proofErr w:type="spellEnd"/>
            <w:r w:rsidRPr="000E0B54">
              <w:rPr>
                <w:rFonts w:ascii="Arial" w:hAnsi="Arial" w:cs="Arial"/>
                <w:color w:val="000000"/>
                <w:sz w:val="20"/>
                <w:szCs w:val="20"/>
              </w:rPr>
              <w:t xml:space="preserve"> QC</w:t>
            </w:r>
          </w:p>
        </w:tc>
        <w:tc>
          <w:tcPr>
            <w:tcW w:w="763" w:type="dxa"/>
            <w:shd w:val="clear" w:color="auto" w:fill="auto"/>
          </w:tcPr>
          <w:p w14:paraId="6D87CEFE" w14:textId="77777777" w:rsidR="00F427A4" w:rsidRPr="000E0B54" w:rsidRDefault="00000000">
            <w:pPr>
              <w:jc w:val="center"/>
              <w:rPr>
                <w:rFonts w:ascii="Arial" w:hAnsi="Arial" w:cs="Arial"/>
                <w:sz w:val="22"/>
                <w:szCs w:val="22"/>
              </w:rPr>
            </w:pPr>
            <w:r w:rsidRPr="000E0B54">
              <w:rPr>
                <w:rFonts w:ascii="Arial" w:hAnsi="Arial" w:cs="Arial"/>
                <w:sz w:val="22"/>
                <w:szCs w:val="22"/>
              </w:rPr>
              <w:t>3</w:t>
            </w:r>
          </w:p>
        </w:tc>
        <w:tc>
          <w:tcPr>
            <w:tcW w:w="764" w:type="dxa"/>
            <w:shd w:val="clear" w:color="auto" w:fill="auto"/>
          </w:tcPr>
          <w:p w14:paraId="0E1CD519" w14:textId="77777777" w:rsidR="00F427A4" w:rsidRPr="000E0B54" w:rsidRDefault="00F427A4">
            <w:pPr>
              <w:jc w:val="center"/>
              <w:rPr>
                <w:rFonts w:ascii="Arial" w:hAnsi="Arial" w:cs="Arial"/>
                <w:sz w:val="22"/>
                <w:szCs w:val="22"/>
              </w:rPr>
            </w:pPr>
          </w:p>
        </w:tc>
        <w:tc>
          <w:tcPr>
            <w:tcW w:w="764" w:type="dxa"/>
            <w:shd w:val="clear" w:color="auto" w:fill="auto"/>
          </w:tcPr>
          <w:p w14:paraId="0327C613" w14:textId="77777777" w:rsidR="00F427A4" w:rsidRPr="000E0B54" w:rsidRDefault="00F427A4">
            <w:pPr>
              <w:jc w:val="center"/>
              <w:rPr>
                <w:rFonts w:ascii="Arial" w:hAnsi="Arial" w:cs="Arial"/>
                <w:sz w:val="22"/>
                <w:szCs w:val="22"/>
              </w:rPr>
            </w:pPr>
          </w:p>
        </w:tc>
        <w:tc>
          <w:tcPr>
            <w:tcW w:w="764" w:type="dxa"/>
          </w:tcPr>
          <w:p w14:paraId="27E67DE7" w14:textId="77777777" w:rsidR="00F427A4" w:rsidRPr="000E0B54" w:rsidRDefault="00F427A4">
            <w:pPr>
              <w:jc w:val="center"/>
              <w:rPr>
                <w:rFonts w:ascii="Arial" w:hAnsi="Arial" w:cs="Arial"/>
                <w:sz w:val="22"/>
                <w:szCs w:val="22"/>
              </w:rPr>
            </w:pPr>
          </w:p>
        </w:tc>
      </w:tr>
    </w:tbl>
    <w:p w14:paraId="4470C7E6" w14:textId="77777777" w:rsidR="00F427A4" w:rsidRPr="000E0B54" w:rsidRDefault="00F427A4">
      <w:pPr>
        <w:rPr>
          <w:rFonts w:ascii="Arial" w:hAnsi="Arial" w:cs="Arial"/>
          <w:b/>
        </w:rPr>
      </w:pPr>
    </w:p>
    <w:p w14:paraId="35B19953" w14:textId="77777777" w:rsidR="00F427A4" w:rsidRPr="000E0B54" w:rsidRDefault="00F427A4">
      <w:pPr>
        <w:rPr>
          <w:rFonts w:ascii="Arial" w:hAnsi="Arial" w:cs="Arial"/>
          <w:b/>
        </w:rPr>
      </w:pPr>
    </w:p>
    <w:p w14:paraId="7953C5AA"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DOCUMENTS AND RECORDS</w:t>
      </w:r>
    </w:p>
    <w:tbl>
      <w:tblPr>
        <w:tblStyle w:val="aa"/>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4"/>
        <w:gridCol w:w="4140"/>
        <w:gridCol w:w="763"/>
        <w:gridCol w:w="764"/>
        <w:gridCol w:w="764"/>
        <w:gridCol w:w="764"/>
      </w:tblGrid>
      <w:tr w:rsidR="00F427A4" w:rsidRPr="000E0B54" w14:paraId="41EF8A3C" w14:textId="77777777" w:rsidTr="00F8261B">
        <w:tc>
          <w:tcPr>
            <w:tcW w:w="2875" w:type="dxa"/>
            <w:shd w:val="clear" w:color="auto" w:fill="D9D9D9"/>
            <w:vAlign w:val="center"/>
          </w:tcPr>
          <w:p w14:paraId="1DD2F3A9"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140" w:type="dxa"/>
            <w:shd w:val="clear" w:color="auto" w:fill="D9D9D9"/>
            <w:vAlign w:val="center"/>
          </w:tcPr>
          <w:p w14:paraId="40DA5942"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139F2207"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5AE93358"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3F6397C7"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6AC27AD7"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171622B8" w14:textId="77777777" w:rsidTr="00F8261B">
        <w:tc>
          <w:tcPr>
            <w:tcW w:w="2875" w:type="dxa"/>
          </w:tcPr>
          <w:p w14:paraId="1D96EA81"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Total new and revised documents implemented:</w:t>
            </w:r>
          </w:p>
        </w:tc>
        <w:tc>
          <w:tcPr>
            <w:tcW w:w="4140" w:type="dxa"/>
          </w:tcPr>
          <w:p w14:paraId="41AF0E03" w14:textId="77777777" w:rsidR="00F427A4" w:rsidRPr="000E0B54" w:rsidRDefault="00000000">
            <w:pPr>
              <w:rPr>
                <w:rFonts w:ascii="Arial" w:hAnsi="Arial" w:cs="Arial"/>
                <w:sz w:val="20"/>
                <w:szCs w:val="20"/>
              </w:rPr>
            </w:pPr>
            <w:r w:rsidRPr="000E0B54">
              <w:rPr>
                <w:rFonts w:ascii="Arial" w:hAnsi="Arial" w:cs="Arial"/>
                <w:sz w:val="20"/>
                <w:szCs w:val="20"/>
              </w:rPr>
              <w:t xml:space="preserve">Non – </w:t>
            </w:r>
            <w:proofErr w:type="gramStart"/>
            <w:r w:rsidRPr="000E0B54">
              <w:rPr>
                <w:rFonts w:ascii="Arial" w:hAnsi="Arial" w:cs="Arial"/>
                <w:sz w:val="20"/>
                <w:szCs w:val="20"/>
              </w:rPr>
              <w:t>MCN :</w:t>
            </w:r>
            <w:proofErr w:type="gramEnd"/>
            <w:r w:rsidRPr="000E0B54">
              <w:rPr>
                <w:rFonts w:ascii="Arial" w:hAnsi="Arial" w:cs="Arial"/>
                <w:sz w:val="20"/>
                <w:szCs w:val="20"/>
              </w:rPr>
              <w:t xml:space="preserve"> 22</w:t>
            </w:r>
          </w:p>
          <w:p w14:paraId="73B956F0" w14:textId="77777777" w:rsidR="00F427A4" w:rsidRPr="000E0B54" w:rsidRDefault="00000000">
            <w:pPr>
              <w:rPr>
                <w:rFonts w:ascii="Arial" w:hAnsi="Arial" w:cs="Arial"/>
                <w:sz w:val="20"/>
                <w:szCs w:val="20"/>
              </w:rPr>
            </w:pPr>
            <w:r w:rsidRPr="000E0B54">
              <w:rPr>
                <w:rFonts w:ascii="Arial" w:hAnsi="Arial" w:cs="Arial"/>
                <w:sz w:val="20"/>
                <w:szCs w:val="20"/>
              </w:rPr>
              <w:t>MCN: 154</w:t>
            </w:r>
          </w:p>
        </w:tc>
        <w:tc>
          <w:tcPr>
            <w:tcW w:w="763" w:type="dxa"/>
          </w:tcPr>
          <w:p w14:paraId="28492AD4" w14:textId="77777777" w:rsidR="00F427A4" w:rsidRPr="000E0B54" w:rsidRDefault="00000000">
            <w:pPr>
              <w:jc w:val="center"/>
              <w:rPr>
                <w:rFonts w:ascii="Arial" w:hAnsi="Arial" w:cs="Arial"/>
                <w:sz w:val="22"/>
                <w:szCs w:val="22"/>
              </w:rPr>
            </w:pPr>
            <w:r w:rsidRPr="000E0B54">
              <w:rPr>
                <w:rFonts w:ascii="Arial" w:hAnsi="Arial" w:cs="Arial"/>
                <w:sz w:val="22"/>
                <w:szCs w:val="22"/>
              </w:rPr>
              <w:t>176</w:t>
            </w:r>
          </w:p>
        </w:tc>
        <w:tc>
          <w:tcPr>
            <w:tcW w:w="764" w:type="dxa"/>
          </w:tcPr>
          <w:p w14:paraId="19FCC163" w14:textId="77777777" w:rsidR="00F427A4" w:rsidRPr="000E0B54" w:rsidRDefault="00F427A4">
            <w:pPr>
              <w:jc w:val="center"/>
              <w:rPr>
                <w:rFonts w:ascii="Arial" w:hAnsi="Arial" w:cs="Arial"/>
                <w:sz w:val="22"/>
                <w:szCs w:val="22"/>
              </w:rPr>
            </w:pPr>
          </w:p>
        </w:tc>
        <w:tc>
          <w:tcPr>
            <w:tcW w:w="764" w:type="dxa"/>
          </w:tcPr>
          <w:p w14:paraId="1093B98D" w14:textId="77777777" w:rsidR="00F427A4" w:rsidRPr="000E0B54" w:rsidRDefault="00F427A4">
            <w:pPr>
              <w:rPr>
                <w:rFonts w:ascii="Arial" w:hAnsi="Arial" w:cs="Arial"/>
                <w:sz w:val="22"/>
                <w:szCs w:val="22"/>
              </w:rPr>
            </w:pPr>
          </w:p>
        </w:tc>
        <w:tc>
          <w:tcPr>
            <w:tcW w:w="764" w:type="dxa"/>
          </w:tcPr>
          <w:p w14:paraId="0E420DBF" w14:textId="77777777" w:rsidR="00F427A4" w:rsidRPr="000E0B54" w:rsidRDefault="00F427A4">
            <w:pPr>
              <w:jc w:val="center"/>
              <w:rPr>
                <w:rFonts w:ascii="Arial" w:hAnsi="Arial" w:cs="Arial"/>
                <w:sz w:val="22"/>
                <w:szCs w:val="22"/>
              </w:rPr>
            </w:pPr>
          </w:p>
        </w:tc>
      </w:tr>
      <w:tr w:rsidR="00F427A4" w:rsidRPr="000E0B54" w14:paraId="4D955F15" w14:textId="77777777" w:rsidTr="00F8261B">
        <w:tc>
          <w:tcPr>
            <w:tcW w:w="2875" w:type="dxa"/>
          </w:tcPr>
          <w:p w14:paraId="473EA783"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Document control problems and resolutions:</w:t>
            </w:r>
          </w:p>
        </w:tc>
        <w:tc>
          <w:tcPr>
            <w:tcW w:w="4140" w:type="dxa"/>
            <w:vAlign w:val="center"/>
          </w:tcPr>
          <w:p w14:paraId="49AD2F0C"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1 – MCN slow opening documents.</w:t>
            </w:r>
          </w:p>
        </w:tc>
        <w:tc>
          <w:tcPr>
            <w:tcW w:w="763" w:type="dxa"/>
          </w:tcPr>
          <w:p w14:paraId="13F2ACC3" w14:textId="77777777" w:rsidR="00F427A4" w:rsidRPr="000E0B54" w:rsidRDefault="00000000">
            <w:pPr>
              <w:jc w:val="center"/>
              <w:rPr>
                <w:rFonts w:ascii="Arial" w:hAnsi="Arial" w:cs="Arial"/>
                <w:sz w:val="22"/>
                <w:szCs w:val="22"/>
              </w:rPr>
            </w:pPr>
            <w:r w:rsidRPr="000E0B54">
              <w:rPr>
                <w:rFonts w:ascii="Arial" w:hAnsi="Arial" w:cs="Arial"/>
                <w:sz w:val="22"/>
                <w:szCs w:val="22"/>
              </w:rPr>
              <w:t>1</w:t>
            </w:r>
          </w:p>
        </w:tc>
        <w:tc>
          <w:tcPr>
            <w:tcW w:w="764" w:type="dxa"/>
          </w:tcPr>
          <w:p w14:paraId="5FDA80AA" w14:textId="77777777" w:rsidR="00F427A4" w:rsidRPr="000E0B54" w:rsidRDefault="00F427A4">
            <w:pPr>
              <w:jc w:val="center"/>
              <w:rPr>
                <w:rFonts w:ascii="Arial" w:hAnsi="Arial" w:cs="Arial"/>
                <w:sz w:val="22"/>
                <w:szCs w:val="22"/>
              </w:rPr>
            </w:pPr>
          </w:p>
        </w:tc>
        <w:tc>
          <w:tcPr>
            <w:tcW w:w="764" w:type="dxa"/>
          </w:tcPr>
          <w:p w14:paraId="5C86F311" w14:textId="77777777" w:rsidR="00F427A4" w:rsidRPr="000E0B54" w:rsidRDefault="00F427A4">
            <w:pPr>
              <w:jc w:val="center"/>
              <w:rPr>
                <w:rFonts w:ascii="Arial" w:hAnsi="Arial" w:cs="Arial"/>
                <w:sz w:val="22"/>
                <w:szCs w:val="22"/>
              </w:rPr>
            </w:pPr>
          </w:p>
        </w:tc>
        <w:tc>
          <w:tcPr>
            <w:tcW w:w="764" w:type="dxa"/>
          </w:tcPr>
          <w:p w14:paraId="4027AFF0" w14:textId="77777777" w:rsidR="00F427A4" w:rsidRPr="000E0B54" w:rsidRDefault="00F427A4">
            <w:pPr>
              <w:jc w:val="center"/>
              <w:rPr>
                <w:rFonts w:ascii="Arial" w:hAnsi="Arial" w:cs="Arial"/>
                <w:sz w:val="22"/>
                <w:szCs w:val="22"/>
              </w:rPr>
            </w:pPr>
          </w:p>
        </w:tc>
      </w:tr>
    </w:tbl>
    <w:p w14:paraId="766D7ABF" w14:textId="77777777" w:rsidR="00F427A4" w:rsidRPr="000E0B54" w:rsidRDefault="00F427A4">
      <w:pPr>
        <w:rPr>
          <w:rFonts w:ascii="Arial" w:hAnsi="Arial" w:cs="Arial"/>
        </w:rPr>
      </w:pPr>
    </w:p>
    <w:p w14:paraId="610AF496"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INFORMATION MANAGEMENT</w:t>
      </w:r>
    </w:p>
    <w:tbl>
      <w:tblPr>
        <w:tblStyle w:val="ab"/>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5"/>
        <w:gridCol w:w="3780"/>
        <w:gridCol w:w="877"/>
        <w:gridCol w:w="878"/>
        <w:gridCol w:w="877"/>
        <w:gridCol w:w="878"/>
      </w:tblGrid>
      <w:tr w:rsidR="00F427A4" w:rsidRPr="000E0B54" w14:paraId="4A3CBF56" w14:textId="77777777" w:rsidTr="00F8261B">
        <w:tc>
          <w:tcPr>
            <w:tcW w:w="2875" w:type="dxa"/>
            <w:shd w:val="clear" w:color="auto" w:fill="D9D9D9"/>
            <w:vAlign w:val="center"/>
          </w:tcPr>
          <w:p w14:paraId="7C55FA6D"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3780" w:type="dxa"/>
            <w:shd w:val="clear" w:color="auto" w:fill="D9D9D9"/>
            <w:vAlign w:val="center"/>
          </w:tcPr>
          <w:p w14:paraId="097522EF"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877" w:type="dxa"/>
            <w:shd w:val="clear" w:color="auto" w:fill="D9D9D9"/>
            <w:vAlign w:val="center"/>
          </w:tcPr>
          <w:p w14:paraId="6DC9DDB3" w14:textId="77777777" w:rsidR="00F427A4" w:rsidRPr="000E0B54" w:rsidRDefault="00000000">
            <w:pPr>
              <w:jc w:val="center"/>
              <w:rPr>
                <w:rFonts w:ascii="Arial" w:hAnsi="Arial" w:cs="Arial"/>
                <w:b/>
              </w:rPr>
            </w:pPr>
            <w:r w:rsidRPr="000E0B54">
              <w:rPr>
                <w:rFonts w:ascii="Arial" w:hAnsi="Arial" w:cs="Arial"/>
                <w:b/>
              </w:rPr>
              <w:t>Q1</w:t>
            </w:r>
          </w:p>
        </w:tc>
        <w:tc>
          <w:tcPr>
            <w:tcW w:w="878" w:type="dxa"/>
            <w:shd w:val="clear" w:color="auto" w:fill="D9D9D9"/>
            <w:vAlign w:val="center"/>
          </w:tcPr>
          <w:p w14:paraId="744B02AD" w14:textId="77777777" w:rsidR="00F427A4" w:rsidRPr="000E0B54" w:rsidRDefault="00000000">
            <w:pPr>
              <w:jc w:val="center"/>
              <w:rPr>
                <w:rFonts w:ascii="Arial" w:hAnsi="Arial" w:cs="Arial"/>
                <w:b/>
              </w:rPr>
            </w:pPr>
            <w:r w:rsidRPr="000E0B54">
              <w:rPr>
                <w:rFonts w:ascii="Arial" w:hAnsi="Arial" w:cs="Arial"/>
                <w:b/>
              </w:rPr>
              <w:t>Q2</w:t>
            </w:r>
          </w:p>
        </w:tc>
        <w:tc>
          <w:tcPr>
            <w:tcW w:w="877" w:type="dxa"/>
            <w:shd w:val="clear" w:color="auto" w:fill="D9D9D9"/>
            <w:vAlign w:val="center"/>
          </w:tcPr>
          <w:p w14:paraId="7CB2A15A" w14:textId="77777777" w:rsidR="00F427A4" w:rsidRPr="000E0B54" w:rsidRDefault="00000000">
            <w:pPr>
              <w:jc w:val="center"/>
              <w:rPr>
                <w:rFonts w:ascii="Arial" w:hAnsi="Arial" w:cs="Arial"/>
                <w:b/>
              </w:rPr>
            </w:pPr>
            <w:r w:rsidRPr="000E0B54">
              <w:rPr>
                <w:rFonts w:ascii="Arial" w:hAnsi="Arial" w:cs="Arial"/>
                <w:b/>
              </w:rPr>
              <w:t>Q3</w:t>
            </w:r>
          </w:p>
        </w:tc>
        <w:tc>
          <w:tcPr>
            <w:tcW w:w="878" w:type="dxa"/>
            <w:shd w:val="clear" w:color="auto" w:fill="D9D9D9"/>
            <w:vAlign w:val="center"/>
          </w:tcPr>
          <w:p w14:paraId="6BE4F94C"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2BF2A352" w14:textId="77777777" w:rsidTr="00F8261B">
        <w:tc>
          <w:tcPr>
            <w:tcW w:w="2875" w:type="dxa"/>
          </w:tcPr>
          <w:p w14:paraId="17852148" w14:textId="77777777" w:rsidR="00F427A4" w:rsidRPr="000E0B54" w:rsidRDefault="00000000">
            <w:pPr>
              <w:rPr>
                <w:rFonts w:ascii="Arial" w:hAnsi="Arial" w:cs="Arial"/>
                <w:sz w:val="22"/>
                <w:szCs w:val="22"/>
              </w:rPr>
            </w:pPr>
            <w:r w:rsidRPr="000E0B54">
              <w:rPr>
                <w:rFonts w:ascii="Arial" w:hAnsi="Arial" w:cs="Arial"/>
                <w:sz w:val="22"/>
                <w:szCs w:val="22"/>
              </w:rPr>
              <w:t>Analysis of downtime (if any):</w:t>
            </w:r>
          </w:p>
        </w:tc>
        <w:tc>
          <w:tcPr>
            <w:tcW w:w="3780" w:type="dxa"/>
            <w:shd w:val="clear" w:color="auto" w:fill="auto"/>
          </w:tcPr>
          <w:p w14:paraId="695A953B" w14:textId="77777777" w:rsidR="00F427A4" w:rsidRPr="000E0B54" w:rsidRDefault="00000000">
            <w:pPr>
              <w:rPr>
                <w:rFonts w:ascii="Arial" w:hAnsi="Arial" w:cs="Arial"/>
                <w:sz w:val="20"/>
                <w:szCs w:val="20"/>
              </w:rPr>
            </w:pPr>
            <w:r w:rsidRPr="000E0B54">
              <w:rPr>
                <w:rFonts w:ascii="Arial" w:hAnsi="Arial" w:cs="Arial"/>
                <w:b/>
                <w:sz w:val="20"/>
                <w:szCs w:val="20"/>
              </w:rPr>
              <w:t>Epic System Downtime</w:t>
            </w:r>
            <w:proofErr w:type="gramStart"/>
            <w:r w:rsidRPr="000E0B54">
              <w:rPr>
                <w:rFonts w:ascii="Arial" w:hAnsi="Arial" w:cs="Arial"/>
                <w:sz w:val="20"/>
                <w:szCs w:val="20"/>
              </w:rPr>
              <w:t>:  (</w:t>
            </w:r>
            <w:proofErr w:type="gramEnd"/>
            <w:r w:rsidRPr="000E0B54">
              <w:rPr>
                <w:rFonts w:ascii="Arial" w:hAnsi="Arial" w:cs="Arial"/>
                <w:sz w:val="20"/>
                <w:szCs w:val="20"/>
              </w:rPr>
              <w:t>Planned)</w:t>
            </w:r>
          </w:p>
          <w:p w14:paraId="531BDC9D" w14:textId="77777777" w:rsidR="00F427A4" w:rsidRPr="000E0B54" w:rsidRDefault="00000000">
            <w:pPr>
              <w:rPr>
                <w:rFonts w:ascii="Arial" w:hAnsi="Arial" w:cs="Arial"/>
                <w:sz w:val="20"/>
                <w:szCs w:val="20"/>
              </w:rPr>
            </w:pPr>
            <w:r w:rsidRPr="000E0B54">
              <w:rPr>
                <w:rFonts w:ascii="Arial" w:hAnsi="Arial" w:cs="Arial"/>
                <w:b/>
                <w:sz w:val="20"/>
                <w:szCs w:val="20"/>
              </w:rPr>
              <w:t>DI downtime</w:t>
            </w:r>
            <w:proofErr w:type="gramStart"/>
            <w:r w:rsidRPr="000E0B54">
              <w:rPr>
                <w:rFonts w:ascii="Arial" w:hAnsi="Arial" w:cs="Arial"/>
                <w:sz w:val="20"/>
                <w:szCs w:val="20"/>
              </w:rPr>
              <w:t>:  (</w:t>
            </w:r>
            <w:proofErr w:type="gramEnd"/>
            <w:r w:rsidRPr="000E0B54">
              <w:rPr>
                <w:rFonts w:ascii="Arial" w:hAnsi="Arial" w:cs="Arial"/>
                <w:sz w:val="20"/>
                <w:szCs w:val="20"/>
              </w:rPr>
              <w:t>Planned) and 1 unplanned due to GIRMC go live testing.</w:t>
            </w:r>
          </w:p>
          <w:p w14:paraId="6EEB4741" w14:textId="77777777" w:rsidR="00F427A4" w:rsidRPr="000E0B54" w:rsidRDefault="00000000">
            <w:pPr>
              <w:rPr>
                <w:rFonts w:ascii="Arial" w:hAnsi="Arial" w:cs="Arial"/>
                <w:sz w:val="20"/>
                <w:szCs w:val="20"/>
              </w:rPr>
            </w:pPr>
            <w:proofErr w:type="spellStart"/>
            <w:r w:rsidRPr="000E0B54">
              <w:rPr>
                <w:rFonts w:ascii="Arial" w:hAnsi="Arial" w:cs="Arial"/>
                <w:b/>
                <w:sz w:val="20"/>
                <w:szCs w:val="20"/>
              </w:rPr>
              <w:t>Safetrace</w:t>
            </w:r>
            <w:proofErr w:type="spellEnd"/>
            <w:proofErr w:type="gramStart"/>
            <w:r w:rsidRPr="000E0B54">
              <w:rPr>
                <w:rFonts w:ascii="Arial" w:hAnsi="Arial" w:cs="Arial"/>
                <w:b/>
                <w:sz w:val="20"/>
                <w:szCs w:val="20"/>
              </w:rPr>
              <w:t xml:space="preserve">: </w:t>
            </w:r>
            <w:r w:rsidRPr="000E0B54">
              <w:rPr>
                <w:rFonts w:ascii="Arial" w:hAnsi="Arial" w:cs="Arial"/>
                <w:sz w:val="20"/>
                <w:szCs w:val="20"/>
              </w:rPr>
              <w:t xml:space="preserve"> (</w:t>
            </w:r>
            <w:proofErr w:type="gramEnd"/>
            <w:r w:rsidRPr="000E0B54">
              <w:rPr>
                <w:rFonts w:ascii="Arial" w:hAnsi="Arial" w:cs="Arial"/>
                <w:sz w:val="20"/>
                <w:szCs w:val="20"/>
              </w:rPr>
              <w:t>Planned) and 1 Unplanned</w:t>
            </w:r>
          </w:p>
          <w:p w14:paraId="531968BF" w14:textId="77777777" w:rsidR="00F427A4" w:rsidRPr="000E0B54" w:rsidRDefault="00000000">
            <w:pPr>
              <w:rPr>
                <w:rFonts w:ascii="Arial" w:hAnsi="Arial" w:cs="Arial"/>
                <w:sz w:val="20"/>
                <w:szCs w:val="20"/>
              </w:rPr>
            </w:pPr>
            <w:proofErr w:type="spellStart"/>
            <w:r w:rsidRPr="000E0B54">
              <w:rPr>
                <w:rFonts w:ascii="Arial" w:hAnsi="Arial" w:cs="Arial"/>
                <w:b/>
                <w:sz w:val="20"/>
                <w:szCs w:val="20"/>
              </w:rPr>
              <w:t>Telcor</w:t>
            </w:r>
            <w:proofErr w:type="spellEnd"/>
            <w:proofErr w:type="gramStart"/>
            <w:r w:rsidRPr="000E0B54">
              <w:rPr>
                <w:rFonts w:ascii="Arial" w:hAnsi="Arial" w:cs="Arial"/>
                <w:b/>
                <w:sz w:val="20"/>
                <w:szCs w:val="20"/>
              </w:rPr>
              <w:t xml:space="preserve">: </w:t>
            </w:r>
            <w:r w:rsidRPr="000E0B54">
              <w:rPr>
                <w:rFonts w:ascii="Arial" w:hAnsi="Arial" w:cs="Arial"/>
                <w:sz w:val="20"/>
                <w:szCs w:val="20"/>
              </w:rPr>
              <w:t xml:space="preserve"> (</w:t>
            </w:r>
            <w:proofErr w:type="gramEnd"/>
            <w:r w:rsidRPr="000E0B54">
              <w:rPr>
                <w:rFonts w:ascii="Arial" w:hAnsi="Arial" w:cs="Arial"/>
                <w:sz w:val="20"/>
                <w:szCs w:val="20"/>
              </w:rPr>
              <w:t>Planned update)</w:t>
            </w:r>
          </w:p>
          <w:p w14:paraId="10D44307" w14:textId="77777777" w:rsidR="00F427A4" w:rsidRPr="000E0B54" w:rsidRDefault="00000000">
            <w:pPr>
              <w:rPr>
                <w:rFonts w:ascii="Arial" w:hAnsi="Arial" w:cs="Arial"/>
                <w:sz w:val="20"/>
                <w:szCs w:val="20"/>
              </w:rPr>
            </w:pPr>
            <w:r w:rsidRPr="000E0B54">
              <w:rPr>
                <w:rFonts w:ascii="Arial" w:hAnsi="Arial" w:cs="Arial"/>
                <w:b/>
                <w:sz w:val="20"/>
                <w:szCs w:val="20"/>
              </w:rPr>
              <w:t>Blood Hub</w:t>
            </w:r>
            <w:proofErr w:type="gramStart"/>
            <w:r w:rsidRPr="000E0B54">
              <w:rPr>
                <w:rFonts w:ascii="Arial" w:hAnsi="Arial" w:cs="Arial"/>
                <w:b/>
                <w:sz w:val="20"/>
                <w:szCs w:val="20"/>
              </w:rPr>
              <w:t xml:space="preserve">: </w:t>
            </w:r>
            <w:r w:rsidRPr="000E0B54">
              <w:rPr>
                <w:rFonts w:ascii="Arial" w:hAnsi="Arial" w:cs="Arial"/>
                <w:sz w:val="20"/>
                <w:szCs w:val="20"/>
              </w:rPr>
              <w:t xml:space="preserve"> (</w:t>
            </w:r>
            <w:proofErr w:type="gramEnd"/>
            <w:r w:rsidRPr="000E0B54">
              <w:rPr>
                <w:rFonts w:ascii="Arial" w:hAnsi="Arial" w:cs="Arial"/>
                <w:sz w:val="20"/>
                <w:szCs w:val="20"/>
              </w:rPr>
              <w:t>Planned)</w:t>
            </w:r>
          </w:p>
          <w:p w14:paraId="3A1C1CA4" w14:textId="77777777" w:rsidR="00F427A4" w:rsidRPr="000E0B54" w:rsidRDefault="00000000">
            <w:pPr>
              <w:rPr>
                <w:rFonts w:ascii="Arial" w:hAnsi="Arial" w:cs="Arial"/>
                <w:sz w:val="20"/>
                <w:szCs w:val="20"/>
              </w:rPr>
            </w:pPr>
            <w:proofErr w:type="spellStart"/>
            <w:r w:rsidRPr="000E0B54">
              <w:rPr>
                <w:rFonts w:ascii="Arial" w:hAnsi="Arial" w:cs="Arial"/>
                <w:b/>
                <w:sz w:val="20"/>
                <w:szCs w:val="20"/>
              </w:rPr>
              <w:t>Synapsyis</w:t>
            </w:r>
            <w:proofErr w:type="spellEnd"/>
            <w:r w:rsidRPr="000E0B54">
              <w:rPr>
                <w:rFonts w:ascii="Arial" w:hAnsi="Arial" w:cs="Arial"/>
                <w:b/>
                <w:sz w:val="20"/>
                <w:szCs w:val="20"/>
              </w:rPr>
              <w:t xml:space="preserve"> (</w:t>
            </w:r>
            <w:proofErr w:type="spellStart"/>
            <w:r w:rsidRPr="000E0B54">
              <w:rPr>
                <w:rFonts w:ascii="Arial" w:hAnsi="Arial" w:cs="Arial"/>
                <w:b/>
                <w:sz w:val="20"/>
                <w:szCs w:val="20"/>
              </w:rPr>
              <w:t>Veritor</w:t>
            </w:r>
            <w:proofErr w:type="spellEnd"/>
            <w:r w:rsidRPr="000E0B54">
              <w:rPr>
                <w:rFonts w:ascii="Arial" w:hAnsi="Arial" w:cs="Arial"/>
                <w:b/>
                <w:sz w:val="20"/>
                <w:szCs w:val="20"/>
              </w:rPr>
              <w:t>):</w:t>
            </w:r>
            <w:r w:rsidRPr="000E0B54">
              <w:rPr>
                <w:rFonts w:ascii="Arial" w:hAnsi="Arial" w:cs="Arial"/>
                <w:sz w:val="20"/>
                <w:szCs w:val="20"/>
              </w:rPr>
              <w:t xml:space="preserve">  1 (East Multiple days)</w:t>
            </w:r>
          </w:p>
          <w:p w14:paraId="638382C9" w14:textId="77777777" w:rsidR="00F427A4" w:rsidRPr="000E0B54" w:rsidRDefault="00000000">
            <w:pPr>
              <w:rPr>
                <w:rFonts w:ascii="Arial" w:hAnsi="Arial" w:cs="Arial"/>
                <w:sz w:val="20"/>
                <w:szCs w:val="20"/>
              </w:rPr>
            </w:pPr>
            <w:r w:rsidRPr="000E0B54">
              <w:rPr>
                <w:rFonts w:ascii="Arial" w:hAnsi="Arial" w:cs="Arial"/>
                <w:b/>
                <w:sz w:val="20"/>
                <w:szCs w:val="20"/>
              </w:rPr>
              <w:t>ABL</w:t>
            </w:r>
            <w:r w:rsidRPr="000E0B54">
              <w:rPr>
                <w:rFonts w:ascii="Arial" w:hAnsi="Arial" w:cs="Arial"/>
                <w:sz w:val="20"/>
                <w:szCs w:val="20"/>
              </w:rPr>
              <w:t>: 1 due to GIRMC go live testing</w:t>
            </w:r>
          </w:p>
        </w:tc>
        <w:tc>
          <w:tcPr>
            <w:tcW w:w="877" w:type="dxa"/>
            <w:shd w:val="clear" w:color="auto" w:fill="auto"/>
          </w:tcPr>
          <w:p w14:paraId="473D5699" w14:textId="77777777" w:rsidR="00F427A4" w:rsidRPr="000E0B54" w:rsidRDefault="00000000">
            <w:pPr>
              <w:jc w:val="center"/>
              <w:rPr>
                <w:rFonts w:ascii="Arial" w:hAnsi="Arial" w:cs="Arial"/>
                <w:sz w:val="22"/>
                <w:szCs w:val="22"/>
              </w:rPr>
            </w:pPr>
            <w:r w:rsidRPr="000E0B54">
              <w:rPr>
                <w:rFonts w:ascii="Arial" w:hAnsi="Arial" w:cs="Arial"/>
                <w:sz w:val="22"/>
                <w:szCs w:val="22"/>
              </w:rPr>
              <w:t>3</w:t>
            </w:r>
          </w:p>
        </w:tc>
        <w:tc>
          <w:tcPr>
            <w:tcW w:w="878" w:type="dxa"/>
            <w:shd w:val="clear" w:color="auto" w:fill="auto"/>
          </w:tcPr>
          <w:p w14:paraId="173015E8" w14:textId="77777777" w:rsidR="00F427A4" w:rsidRPr="000E0B54" w:rsidRDefault="00F427A4">
            <w:pPr>
              <w:jc w:val="center"/>
              <w:rPr>
                <w:rFonts w:ascii="Arial" w:hAnsi="Arial" w:cs="Arial"/>
                <w:sz w:val="22"/>
                <w:szCs w:val="22"/>
              </w:rPr>
            </w:pPr>
          </w:p>
        </w:tc>
        <w:tc>
          <w:tcPr>
            <w:tcW w:w="877" w:type="dxa"/>
            <w:shd w:val="clear" w:color="auto" w:fill="auto"/>
          </w:tcPr>
          <w:p w14:paraId="2AC53575" w14:textId="77777777" w:rsidR="00F427A4" w:rsidRPr="000E0B54" w:rsidRDefault="00F427A4">
            <w:pPr>
              <w:jc w:val="center"/>
              <w:rPr>
                <w:rFonts w:ascii="Arial" w:hAnsi="Arial" w:cs="Arial"/>
                <w:sz w:val="22"/>
                <w:szCs w:val="22"/>
              </w:rPr>
            </w:pPr>
          </w:p>
        </w:tc>
        <w:tc>
          <w:tcPr>
            <w:tcW w:w="878" w:type="dxa"/>
          </w:tcPr>
          <w:p w14:paraId="6AA08A9D" w14:textId="77777777" w:rsidR="00F427A4" w:rsidRPr="000E0B54" w:rsidRDefault="00F427A4">
            <w:pPr>
              <w:jc w:val="center"/>
              <w:rPr>
                <w:rFonts w:ascii="Arial" w:hAnsi="Arial" w:cs="Arial"/>
                <w:sz w:val="22"/>
                <w:szCs w:val="22"/>
              </w:rPr>
            </w:pPr>
          </w:p>
        </w:tc>
      </w:tr>
      <w:tr w:rsidR="00F427A4" w:rsidRPr="000E0B54" w14:paraId="1407D5C4" w14:textId="77777777" w:rsidTr="00F8261B">
        <w:tc>
          <w:tcPr>
            <w:tcW w:w="2875" w:type="dxa"/>
          </w:tcPr>
          <w:p w14:paraId="1670450D" w14:textId="77777777" w:rsidR="00F427A4" w:rsidRPr="000E0B54" w:rsidRDefault="00000000">
            <w:pPr>
              <w:rPr>
                <w:rFonts w:ascii="Arial" w:hAnsi="Arial" w:cs="Arial"/>
                <w:sz w:val="22"/>
                <w:szCs w:val="22"/>
              </w:rPr>
            </w:pPr>
            <w:r w:rsidRPr="000E0B54">
              <w:rPr>
                <w:rFonts w:ascii="Arial" w:hAnsi="Arial" w:cs="Arial"/>
                <w:sz w:val="22"/>
                <w:szCs w:val="22"/>
              </w:rPr>
              <w:t>Vendor IT-related notifications:</w:t>
            </w:r>
          </w:p>
        </w:tc>
        <w:tc>
          <w:tcPr>
            <w:tcW w:w="3780" w:type="dxa"/>
            <w:shd w:val="clear" w:color="auto" w:fill="auto"/>
          </w:tcPr>
          <w:p w14:paraId="6C15C967" w14:textId="77777777" w:rsidR="00F427A4" w:rsidRPr="000E0B54" w:rsidRDefault="00000000">
            <w:pPr>
              <w:rPr>
                <w:rFonts w:ascii="Arial" w:hAnsi="Arial" w:cs="Arial"/>
                <w:sz w:val="20"/>
                <w:szCs w:val="20"/>
              </w:rPr>
            </w:pPr>
            <w:r w:rsidRPr="000E0B54">
              <w:rPr>
                <w:rFonts w:ascii="Arial" w:hAnsi="Arial" w:cs="Arial"/>
                <w:sz w:val="20"/>
                <w:szCs w:val="20"/>
              </w:rPr>
              <w:t>None</w:t>
            </w:r>
          </w:p>
        </w:tc>
        <w:tc>
          <w:tcPr>
            <w:tcW w:w="877" w:type="dxa"/>
            <w:shd w:val="clear" w:color="auto" w:fill="auto"/>
          </w:tcPr>
          <w:p w14:paraId="1ADC71C7" w14:textId="77777777" w:rsidR="00F427A4" w:rsidRPr="000E0B54" w:rsidRDefault="00000000">
            <w:pPr>
              <w:jc w:val="center"/>
              <w:rPr>
                <w:rFonts w:ascii="Arial" w:hAnsi="Arial" w:cs="Arial"/>
                <w:sz w:val="22"/>
                <w:szCs w:val="22"/>
              </w:rPr>
            </w:pPr>
            <w:r w:rsidRPr="000E0B54">
              <w:rPr>
                <w:rFonts w:ascii="Arial" w:hAnsi="Arial" w:cs="Arial"/>
                <w:sz w:val="22"/>
                <w:szCs w:val="22"/>
              </w:rPr>
              <w:t>0</w:t>
            </w:r>
          </w:p>
        </w:tc>
        <w:tc>
          <w:tcPr>
            <w:tcW w:w="878" w:type="dxa"/>
            <w:shd w:val="clear" w:color="auto" w:fill="auto"/>
          </w:tcPr>
          <w:p w14:paraId="16058E6D" w14:textId="77777777" w:rsidR="00F427A4" w:rsidRPr="000E0B54" w:rsidRDefault="00F427A4">
            <w:pPr>
              <w:rPr>
                <w:rFonts w:ascii="Arial" w:hAnsi="Arial" w:cs="Arial"/>
                <w:sz w:val="22"/>
                <w:szCs w:val="22"/>
              </w:rPr>
            </w:pPr>
          </w:p>
        </w:tc>
        <w:tc>
          <w:tcPr>
            <w:tcW w:w="877" w:type="dxa"/>
            <w:shd w:val="clear" w:color="auto" w:fill="auto"/>
          </w:tcPr>
          <w:p w14:paraId="6E35A8BD" w14:textId="77777777" w:rsidR="00F427A4" w:rsidRPr="000E0B54" w:rsidRDefault="00F427A4">
            <w:pPr>
              <w:jc w:val="center"/>
              <w:rPr>
                <w:rFonts w:ascii="Arial" w:hAnsi="Arial" w:cs="Arial"/>
                <w:sz w:val="22"/>
                <w:szCs w:val="22"/>
              </w:rPr>
            </w:pPr>
          </w:p>
        </w:tc>
        <w:tc>
          <w:tcPr>
            <w:tcW w:w="878" w:type="dxa"/>
          </w:tcPr>
          <w:p w14:paraId="1B973CE5" w14:textId="77777777" w:rsidR="00F427A4" w:rsidRPr="000E0B54" w:rsidRDefault="00F427A4">
            <w:pPr>
              <w:jc w:val="center"/>
              <w:rPr>
                <w:rFonts w:ascii="Arial" w:hAnsi="Arial" w:cs="Arial"/>
                <w:sz w:val="22"/>
                <w:szCs w:val="22"/>
              </w:rPr>
            </w:pPr>
          </w:p>
        </w:tc>
      </w:tr>
      <w:tr w:rsidR="00F427A4" w:rsidRPr="000E0B54" w14:paraId="10A2FF35" w14:textId="77777777" w:rsidTr="00F8261B">
        <w:tc>
          <w:tcPr>
            <w:tcW w:w="2875" w:type="dxa"/>
          </w:tcPr>
          <w:p w14:paraId="0BA07901" w14:textId="77777777" w:rsidR="00F427A4" w:rsidRPr="000E0B54" w:rsidRDefault="00000000">
            <w:pPr>
              <w:rPr>
                <w:rFonts w:ascii="Arial" w:hAnsi="Arial" w:cs="Arial"/>
                <w:sz w:val="22"/>
                <w:szCs w:val="22"/>
              </w:rPr>
            </w:pPr>
            <w:r w:rsidRPr="000E0B54">
              <w:rPr>
                <w:rFonts w:ascii="Arial" w:hAnsi="Arial" w:cs="Arial"/>
                <w:sz w:val="22"/>
                <w:szCs w:val="22"/>
              </w:rPr>
              <w:t>New system additions:</w:t>
            </w:r>
          </w:p>
        </w:tc>
        <w:tc>
          <w:tcPr>
            <w:tcW w:w="3780" w:type="dxa"/>
            <w:shd w:val="clear" w:color="auto" w:fill="auto"/>
          </w:tcPr>
          <w:p w14:paraId="264EC2B4"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GIRMC lab live on Epic</w:t>
            </w:r>
          </w:p>
        </w:tc>
        <w:tc>
          <w:tcPr>
            <w:tcW w:w="877" w:type="dxa"/>
            <w:shd w:val="clear" w:color="auto" w:fill="auto"/>
          </w:tcPr>
          <w:p w14:paraId="369034BB" w14:textId="77777777" w:rsidR="00F427A4" w:rsidRPr="000E0B54" w:rsidRDefault="00000000">
            <w:pPr>
              <w:jc w:val="center"/>
              <w:rPr>
                <w:rFonts w:ascii="Arial" w:hAnsi="Arial" w:cs="Arial"/>
                <w:sz w:val="22"/>
                <w:szCs w:val="22"/>
              </w:rPr>
            </w:pPr>
            <w:r w:rsidRPr="000E0B54">
              <w:rPr>
                <w:rFonts w:ascii="Arial" w:hAnsi="Arial" w:cs="Arial"/>
                <w:sz w:val="22"/>
                <w:szCs w:val="22"/>
              </w:rPr>
              <w:t>1</w:t>
            </w:r>
          </w:p>
        </w:tc>
        <w:tc>
          <w:tcPr>
            <w:tcW w:w="878" w:type="dxa"/>
            <w:shd w:val="clear" w:color="auto" w:fill="auto"/>
          </w:tcPr>
          <w:p w14:paraId="5543AC65" w14:textId="77777777" w:rsidR="00F427A4" w:rsidRPr="000E0B54" w:rsidRDefault="00F427A4">
            <w:pPr>
              <w:jc w:val="center"/>
              <w:rPr>
                <w:rFonts w:ascii="Arial" w:hAnsi="Arial" w:cs="Arial"/>
                <w:sz w:val="22"/>
                <w:szCs w:val="22"/>
              </w:rPr>
            </w:pPr>
          </w:p>
        </w:tc>
        <w:tc>
          <w:tcPr>
            <w:tcW w:w="877" w:type="dxa"/>
            <w:shd w:val="clear" w:color="auto" w:fill="auto"/>
          </w:tcPr>
          <w:p w14:paraId="20397CF4" w14:textId="77777777" w:rsidR="00F427A4" w:rsidRPr="000E0B54" w:rsidRDefault="00F427A4">
            <w:pPr>
              <w:jc w:val="center"/>
              <w:rPr>
                <w:rFonts w:ascii="Arial" w:hAnsi="Arial" w:cs="Arial"/>
                <w:sz w:val="22"/>
                <w:szCs w:val="22"/>
              </w:rPr>
            </w:pPr>
          </w:p>
        </w:tc>
        <w:tc>
          <w:tcPr>
            <w:tcW w:w="878" w:type="dxa"/>
          </w:tcPr>
          <w:p w14:paraId="587B6372" w14:textId="77777777" w:rsidR="00F427A4" w:rsidRPr="000E0B54" w:rsidRDefault="00F427A4">
            <w:pPr>
              <w:jc w:val="center"/>
              <w:rPr>
                <w:rFonts w:ascii="Arial" w:hAnsi="Arial" w:cs="Arial"/>
                <w:sz w:val="22"/>
                <w:szCs w:val="22"/>
              </w:rPr>
            </w:pPr>
          </w:p>
        </w:tc>
      </w:tr>
      <w:tr w:rsidR="00F427A4" w:rsidRPr="000E0B54" w14:paraId="7B66359D" w14:textId="77777777" w:rsidTr="00F8261B">
        <w:tc>
          <w:tcPr>
            <w:tcW w:w="2875" w:type="dxa"/>
          </w:tcPr>
          <w:p w14:paraId="58255238" w14:textId="77777777" w:rsidR="00F427A4" w:rsidRPr="000E0B54" w:rsidRDefault="00000000">
            <w:pPr>
              <w:rPr>
                <w:rFonts w:ascii="Arial" w:hAnsi="Arial" w:cs="Arial"/>
                <w:sz w:val="22"/>
                <w:szCs w:val="22"/>
              </w:rPr>
            </w:pPr>
            <w:r w:rsidRPr="000E0B54">
              <w:rPr>
                <w:rFonts w:ascii="Arial" w:hAnsi="Arial" w:cs="Arial"/>
                <w:sz w:val="22"/>
                <w:szCs w:val="22"/>
              </w:rPr>
              <w:t>Interface validation checks:</w:t>
            </w:r>
          </w:p>
        </w:tc>
        <w:tc>
          <w:tcPr>
            <w:tcW w:w="3780" w:type="dxa"/>
            <w:vAlign w:val="center"/>
          </w:tcPr>
          <w:p w14:paraId="2AD01080"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All new tests validated in test, prod, and </w:t>
            </w:r>
            <w:proofErr w:type="gramStart"/>
            <w:r w:rsidRPr="000E0B54">
              <w:rPr>
                <w:rFonts w:ascii="Arial" w:hAnsi="Arial" w:cs="Arial"/>
                <w:color w:val="000000"/>
                <w:sz w:val="20"/>
                <w:szCs w:val="20"/>
              </w:rPr>
              <w:t>MyChart</w:t>
            </w:r>
            <w:proofErr w:type="gramEnd"/>
          </w:p>
          <w:p w14:paraId="0B15D665"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Auto verification rules every two years: June 2024</w:t>
            </w:r>
          </w:p>
          <w:p w14:paraId="5FCE96A3"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Calculations every two years: June 2024</w:t>
            </w:r>
          </w:p>
          <w:p w14:paraId="1375E307" w14:textId="77777777" w:rsidR="00F427A4" w:rsidRPr="000E0B54" w:rsidRDefault="00000000">
            <w:pPr>
              <w:numPr>
                <w:ilvl w:val="0"/>
                <w:numId w:val="1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STS testing complete.</w:t>
            </w:r>
          </w:p>
        </w:tc>
        <w:tc>
          <w:tcPr>
            <w:tcW w:w="877" w:type="dxa"/>
            <w:shd w:val="clear" w:color="auto" w:fill="auto"/>
          </w:tcPr>
          <w:p w14:paraId="2C934807" w14:textId="77777777" w:rsidR="00F427A4" w:rsidRPr="000E0B54" w:rsidRDefault="00000000">
            <w:pPr>
              <w:jc w:val="center"/>
              <w:rPr>
                <w:rFonts w:ascii="Arial" w:hAnsi="Arial" w:cs="Arial"/>
                <w:sz w:val="22"/>
                <w:szCs w:val="22"/>
              </w:rPr>
            </w:pPr>
            <w:r w:rsidRPr="000E0B54">
              <w:rPr>
                <w:rFonts w:ascii="Arial" w:hAnsi="Arial" w:cs="Arial"/>
                <w:sz w:val="22"/>
                <w:szCs w:val="22"/>
              </w:rPr>
              <w:t>N/A</w:t>
            </w:r>
          </w:p>
        </w:tc>
        <w:tc>
          <w:tcPr>
            <w:tcW w:w="878" w:type="dxa"/>
          </w:tcPr>
          <w:p w14:paraId="293F0F22" w14:textId="77777777" w:rsidR="00F427A4" w:rsidRPr="000E0B54" w:rsidRDefault="00F427A4">
            <w:pPr>
              <w:jc w:val="center"/>
              <w:rPr>
                <w:rFonts w:ascii="Arial" w:hAnsi="Arial" w:cs="Arial"/>
                <w:sz w:val="22"/>
                <w:szCs w:val="22"/>
              </w:rPr>
            </w:pPr>
          </w:p>
        </w:tc>
        <w:tc>
          <w:tcPr>
            <w:tcW w:w="877" w:type="dxa"/>
          </w:tcPr>
          <w:p w14:paraId="733455FA" w14:textId="77777777" w:rsidR="00F427A4" w:rsidRPr="000E0B54" w:rsidRDefault="00F427A4">
            <w:pPr>
              <w:jc w:val="center"/>
              <w:rPr>
                <w:rFonts w:ascii="Arial" w:hAnsi="Arial" w:cs="Arial"/>
                <w:sz w:val="22"/>
                <w:szCs w:val="22"/>
              </w:rPr>
            </w:pPr>
          </w:p>
        </w:tc>
        <w:tc>
          <w:tcPr>
            <w:tcW w:w="878" w:type="dxa"/>
          </w:tcPr>
          <w:p w14:paraId="39D354BA" w14:textId="77777777" w:rsidR="00F427A4" w:rsidRPr="000E0B54" w:rsidRDefault="00F427A4">
            <w:pPr>
              <w:jc w:val="center"/>
              <w:rPr>
                <w:rFonts w:ascii="Arial" w:hAnsi="Arial" w:cs="Arial"/>
                <w:sz w:val="22"/>
                <w:szCs w:val="22"/>
              </w:rPr>
            </w:pPr>
          </w:p>
        </w:tc>
      </w:tr>
      <w:tr w:rsidR="00F427A4" w:rsidRPr="000E0B54" w14:paraId="1E34E3D5" w14:textId="77777777" w:rsidTr="00F8261B">
        <w:tc>
          <w:tcPr>
            <w:tcW w:w="2875" w:type="dxa"/>
          </w:tcPr>
          <w:p w14:paraId="1B23C445" w14:textId="77777777" w:rsidR="00F427A4" w:rsidRPr="000E0B54" w:rsidRDefault="00000000">
            <w:pPr>
              <w:rPr>
                <w:rFonts w:ascii="Arial" w:hAnsi="Arial" w:cs="Arial"/>
                <w:sz w:val="22"/>
                <w:szCs w:val="22"/>
              </w:rPr>
            </w:pPr>
            <w:r w:rsidRPr="000E0B54">
              <w:rPr>
                <w:rFonts w:ascii="Arial" w:hAnsi="Arial" w:cs="Arial"/>
                <w:sz w:val="22"/>
                <w:szCs w:val="22"/>
              </w:rPr>
              <w:lastRenderedPageBreak/>
              <w:t>Analysis of backup failures:</w:t>
            </w:r>
          </w:p>
        </w:tc>
        <w:tc>
          <w:tcPr>
            <w:tcW w:w="3780" w:type="dxa"/>
            <w:vAlign w:val="center"/>
          </w:tcPr>
          <w:p w14:paraId="462D44D6" w14:textId="77777777" w:rsidR="00F427A4" w:rsidRPr="000E0B54" w:rsidRDefault="00000000">
            <w:pPr>
              <w:rPr>
                <w:rFonts w:ascii="Arial" w:hAnsi="Arial" w:cs="Arial"/>
                <w:sz w:val="20"/>
                <w:szCs w:val="20"/>
              </w:rPr>
            </w:pPr>
            <w:r w:rsidRPr="000E0B54">
              <w:rPr>
                <w:rFonts w:ascii="Arial" w:hAnsi="Arial" w:cs="Arial"/>
                <w:sz w:val="20"/>
                <w:szCs w:val="20"/>
              </w:rPr>
              <w:t>None</w:t>
            </w:r>
          </w:p>
        </w:tc>
        <w:tc>
          <w:tcPr>
            <w:tcW w:w="877" w:type="dxa"/>
          </w:tcPr>
          <w:p w14:paraId="51B6A14E" w14:textId="77777777" w:rsidR="00F427A4" w:rsidRPr="000E0B54" w:rsidRDefault="00000000">
            <w:pPr>
              <w:jc w:val="center"/>
              <w:rPr>
                <w:rFonts w:ascii="Arial" w:hAnsi="Arial" w:cs="Arial"/>
                <w:sz w:val="22"/>
                <w:szCs w:val="22"/>
              </w:rPr>
            </w:pPr>
            <w:r w:rsidRPr="000E0B54">
              <w:rPr>
                <w:rFonts w:ascii="Arial" w:hAnsi="Arial" w:cs="Arial"/>
                <w:sz w:val="22"/>
                <w:szCs w:val="22"/>
              </w:rPr>
              <w:t>0</w:t>
            </w:r>
          </w:p>
        </w:tc>
        <w:tc>
          <w:tcPr>
            <w:tcW w:w="878" w:type="dxa"/>
          </w:tcPr>
          <w:p w14:paraId="665705D3" w14:textId="77777777" w:rsidR="00F427A4" w:rsidRPr="000E0B54" w:rsidRDefault="00F427A4">
            <w:pPr>
              <w:jc w:val="center"/>
              <w:rPr>
                <w:rFonts w:ascii="Arial" w:hAnsi="Arial" w:cs="Arial"/>
                <w:sz w:val="22"/>
                <w:szCs w:val="22"/>
              </w:rPr>
            </w:pPr>
          </w:p>
        </w:tc>
        <w:tc>
          <w:tcPr>
            <w:tcW w:w="877" w:type="dxa"/>
          </w:tcPr>
          <w:p w14:paraId="33875D59" w14:textId="77777777" w:rsidR="00F427A4" w:rsidRPr="000E0B54" w:rsidRDefault="00F427A4">
            <w:pPr>
              <w:jc w:val="center"/>
              <w:rPr>
                <w:rFonts w:ascii="Arial" w:hAnsi="Arial" w:cs="Arial"/>
                <w:sz w:val="22"/>
                <w:szCs w:val="22"/>
              </w:rPr>
            </w:pPr>
          </w:p>
        </w:tc>
        <w:tc>
          <w:tcPr>
            <w:tcW w:w="878" w:type="dxa"/>
          </w:tcPr>
          <w:p w14:paraId="6B14F62C" w14:textId="77777777" w:rsidR="00F427A4" w:rsidRPr="000E0B54" w:rsidRDefault="00F427A4">
            <w:pPr>
              <w:jc w:val="center"/>
              <w:rPr>
                <w:rFonts w:ascii="Arial" w:hAnsi="Arial" w:cs="Arial"/>
                <w:sz w:val="22"/>
                <w:szCs w:val="22"/>
              </w:rPr>
            </w:pPr>
          </w:p>
        </w:tc>
      </w:tr>
      <w:tr w:rsidR="00F427A4" w:rsidRPr="000E0B54" w14:paraId="21ABE03B" w14:textId="77777777" w:rsidTr="00F8261B">
        <w:tc>
          <w:tcPr>
            <w:tcW w:w="2875" w:type="dxa"/>
          </w:tcPr>
          <w:p w14:paraId="6E1520F1" w14:textId="77777777" w:rsidR="00F427A4" w:rsidRPr="000E0B54" w:rsidRDefault="00000000">
            <w:pPr>
              <w:ind w:left="337" w:hanging="337"/>
              <w:rPr>
                <w:rFonts w:ascii="Arial" w:hAnsi="Arial" w:cs="Arial"/>
                <w:sz w:val="22"/>
                <w:szCs w:val="22"/>
              </w:rPr>
            </w:pPr>
            <w:r w:rsidRPr="000E0B54">
              <w:rPr>
                <w:rFonts w:ascii="Arial" w:hAnsi="Arial" w:cs="Arial"/>
                <w:sz w:val="22"/>
                <w:szCs w:val="22"/>
              </w:rPr>
              <w:t>Security or confidentiality breaches (if any):</w:t>
            </w:r>
          </w:p>
        </w:tc>
        <w:tc>
          <w:tcPr>
            <w:tcW w:w="3780" w:type="dxa"/>
            <w:shd w:val="clear" w:color="auto" w:fill="auto"/>
            <w:vAlign w:val="center"/>
          </w:tcPr>
          <w:p w14:paraId="3B9DB117" w14:textId="77777777" w:rsidR="00F427A4" w:rsidRPr="000E0B54" w:rsidRDefault="00000000">
            <w:pPr>
              <w:rPr>
                <w:rFonts w:ascii="Arial" w:hAnsi="Arial" w:cs="Arial"/>
                <w:sz w:val="20"/>
                <w:szCs w:val="20"/>
              </w:rPr>
            </w:pPr>
            <w:r w:rsidRPr="000E0B54">
              <w:rPr>
                <w:rFonts w:ascii="Arial" w:hAnsi="Arial" w:cs="Arial"/>
                <w:sz w:val="20"/>
                <w:szCs w:val="20"/>
              </w:rPr>
              <w:t xml:space="preserve">Phlebotomist </w:t>
            </w:r>
          </w:p>
        </w:tc>
        <w:tc>
          <w:tcPr>
            <w:tcW w:w="877" w:type="dxa"/>
            <w:shd w:val="clear" w:color="auto" w:fill="auto"/>
          </w:tcPr>
          <w:p w14:paraId="2B9F9CCB" w14:textId="77777777" w:rsidR="00F427A4" w:rsidRPr="000E0B54" w:rsidRDefault="00000000">
            <w:pPr>
              <w:jc w:val="center"/>
              <w:rPr>
                <w:rFonts w:ascii="Arial" w:hAnsi="Arial" w:cs="Arial"/>
                <w:sz w:val="22"/>
                <w:szCs w:val="22"/>
              </w:rPr>
            </w:pPr>
            <w:r w:rsidRPr="000E0B54">
              <w:rPr>
                <w:rFonts w:ascii="Arial" w:hAnsi="Arial" w:cs="Arial"/>
                <w:sz w:val="22"/>
                <w:szCs w:val="22"/>
              </w:rPr>
              <w:t>1</w:t>
            </w:r>
          </w:p>
        </w:tc>
        <w:tc>
          <w:tcPr>
            <w:tcW w:w="878" w:type="dxa"/>
            <w:shd w:val="clear" w:color="auto" w:fill="auto"/>
          </w:tcPr>
          <w:p w14:paraId="254EDEA1" w14:textId="77777777" w:rsidR="00F427A4" w:rsidRPr="000E0B54" w:rsidRDefault="00F427A4">
            <w:pPr>
              <w:jc w:val="center"/>
              <w:rPr>
                <w:rFonts w:ascii="Arial" w:hAnsi="Arial" w:cs="Arial"/>
                <w:sz w:val="22"/>
                <w:szCs w:val="22"/>
              </w:rPr>
            </w:pPr>
          </w:p>
        </w:tc>
        <w:tc>
          <w:tcPr>
            <w:tcW w:w="877" w:type="dxa"/>
            <w:shd w:val="clear" w:color="auto" w:fill="auto"/>
          </w:tcPr>
          <w:p w14:paraId="5DBF99E2" w14:textId="77777777" w:rsidR="00F427A4" w:rsidRPr="000E0B54" w:rsidRDefault="00F427A4">
            <w:pPr>
              <w:jc w:val="center"/>
              <w:rPr>
                <w:rFonts w:ascii="Arial" w:hAnsi="Arial" w:cs="Arial"/>
                <w:sz w:val="22"/>
                <w:szCs w:val="22"/>
              </w:rPr>
            </w:pPr>
          </w:p>
        </w:tc>
        <w:tc>
          <w:tcPr>
            <w:tcW w:w="878" w:type="dxa"/>
          </w:tcPr>
          <w:p w14:paraId="1A7F5350" w14:textId="77777777" w:rsidR="00F427A4" w:rsidRPr="000E0B54" w:rsidRDefault="00F427A4">
            <w:pPr>
              <w:jc w:val="center"/>
              <w:rPr>
                <w:rFonts w:ascii="Arial" w:hAnsi="Arial" w:cs="Arial"/>
                <w:color w:val="FF0000"/>
                <w:sz w:val="22"/>
                <w:szCs w:val="22"/>
              </w:rPr>
            </w:pPr>
          </w:p>
        </w:tc>
      </w:tr>
    </w:tbl>
    <w:p w14:paraId="59C60BCD" w14:textId="77777777" w:rsidR="00F427A4" w:rsidRPr="000E0B54" w:rsidRDefault="00F427A4">
      <w:pPr>
        <w:rPr>
          <w:rFonts w:ascii="Arial" w:hAnsi="Arial" w:cs="Arial"/>
        </w:rPr>
      </w:pPr>
    </w:p>
    <w:p w14:paraId="1DBFA58B"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NONCONFORMING EVENT (NCE) MANAGEMENT</w:t>
      </w:r>
    </w:p>
    <w:tbl>
      <w:tblPr>
        <w:tblStyle w:val="ac"/>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74"/>
        <w:gridCol w:w="4140"/>
        <w:gridCol w:w="763"/>
        <w:gridCol w:w="764"/>
        <w:gridCol w:w="764"/>
        <w:gridCol w:w="764"/>
      </w:tblGrid>
      <w:tr w:rsidR="00F427A4" w:rsidRPr="000E0B54" w14:paraId="0B072A36" w14:textId="77777777" w:rsidTr="00F8261B">
        <w:tc>
          <w:tcPr>
            <w:tcW w:w="2875" w:type="dxa"/>
            <w:shd w:val="clear" w:color="auto" w:fill="D9D9D9"/>
            <w:vAlign w:val="center"/>
          </w:tcPr>
          <w:p w14:paraId="5C3E98D1"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140" w:type="dxa"/>
            <w:shd w:val="clear" w:color="auto" w:fill="D9D9D9"/>
            <w:vAlign w:val="center"/>
          </w:tcPr>
          <w:p w14:paraId="6879632A"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763" w:type="dxa"/>
            <w:shd w:val="clear" w:color="auto" w:fill="D9D9D9"/>
            <w:vAlign w:val="center"/>
          </w:tcPr>
          <w:p w14:paraId="13DE28EA" w14:textId="77777777" w:rsidR="00F427A4" w:rsidRPr="000E0B54" w:rsidRDefault="00000000">
            <w:pPr>
              <w:jc w:val="center"/>
              <w:rPr>
                <w:rFonts w:ascii="Arial" w:hAnsi="Arial" w:cs="Arial"/>
                <w:b/>
              </w:rPr>
            </w:pPr>
            <w:r w:rsidRPr="000E0B54">
              <w:rPr>
                <w:rFonts w:ascii="Arial" w:hAnsi="Arial" w:cs="Arial"/>
                <w:b/>
              </w:rPr>
              <w:t>Q1</w:t>
            </w:r>
          </w:p>
        </w:tc>
        <w:tc>
          <w:tcPr>
            <w:tcW w:w="764" w:type="dxa"/>
            <w:shd w:val="clear" w:color="auto" w:fill="D9D9D9"/>
            <w:vAlign w:val="center"/>
          </w:tcPr>
          <w:p w14:paraId="4CD446A4" w14:textId="77777777" w:rsidR="00F427A4" w:rsidRPr="000E0B54" w:rsidRDefault="00000000">
            <w:pPr>
              <w:jc w:val="center"/>
              <w:rPr>
                <w:rFonts w:ascii="Arial" w:hAnsi="Arial" w:cs="Arial"/>
                <w:b/>
              </w:rPr>
            </w:pPr>
            <w:r w:rsidRPr="000E0B54">
              <w:rPr>
                <w:rFonts w:ascii="Arial" w:hAnsi="Arial" w:cs="Arial"/>
                <w:b/>
              </w:rPr>
              <w:t>Q2</w:t>
            </w:r>
          </w:p>
        </w:tc>
        <w:tc>
          <w:tcPr>
            <w:tcW w:w="764" w:type="dxa"/>
            <w:shd w:val="clear" w:color="auto" w:fill="D9D9D9"/>
            <w:vAlign w:val="center"/>
          </w:tcPr>
          <w:p w14:paraId="06A6CCCF" w14:textId="77777777" w:rsidR="00F427A4" w:rsidRPr="000E0B54" w:rsidRDefault="00000000">
            <w:pPr>
              <w:jc w:val="center"/>
              <w:rPr>
                <w:rFonts w:ascii="Arial" w:hAnsi="Arial" w:cs="Arial"/>
                <w:b/>
              </w:rPr>
            </w:pPr>
            <w:r w:rsidRPr="000E0B54">
              <w:rPr>
                <w:rFonts w:ascii="Arial" w:hAnsi="Arial" w:cs="Arial"/>
                <w:b/>
              </w:rPr>
              <w:t>Q3</w:t>
            </w:r>
          </w:p>
        </w:tc>
        <w:tc>
          <w:tcPr>
            <w:tcW w:w="764" w:type="dxa"/>
            <w:shd w:val="clear" w:color="auto" w:fill="D9D9D9"/>
            <w:vAlign w:val="center"/>
          </w:tcPr>
          <w:p w14:paraId="480BE2C3"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55E71639" w14:textId="77777777" w:rsidTr="00F8261B">
        <w:tc>
          <w:tcPr>
            <w:tcW w:w="2875" w:type="dxa"/>
          </w:tcPr>
          <w:p w14:paraId="2CEB0527" w14:textId="77777777" w:rsidR="00F427A4" w:rsidRPr="000E0B54" w:rsidRDefault="00000000">
            <w:pPr>
              <w:rPr>
                <w:rFonts w:ascii="Arial" w:hAnsi="Arial" w:cs="Arial"/>
                <w:sz w:val="22"/>
                <w:szCs w:val="22"/>
              </w:rPr>
            </w:pPr>
            <w:r w:rsidRPr="000E0B54">
              <w:rPr>
                <w:rFonts w:ascii="Arial" w:hAnsi="Arial" w:cs="Arial"/>
                <w:sz w:val="22"/>
                <w:szCs w:val="22"/>
              </w:rPr>
              <w:t>Analysis of reported events:</w:t>
            </w:r>
          </w:p>
        </w:tc>
        <w:tc>
          <w:tcPr>
            <w:tcW w:w="4140" w:type="dxa"/>
            <w:shd w:val="clear" w:color="auto" w:fill="auto"/>
            <w:vAlign w:val="center"/>
          </w:tcPr>
          <w:p w14:paraId="4F317119" w14:textId="77777777" w:rsidR="00F427A4" w:rsidRPr="000E0B54" w:rsidRDefault="00000000">
            <w:pPr>
              <w:rPr>
                <w:rFonts w:ascii="Arial" w:hAnsi="Arial" w:cs="Arial"/>
                <w:sz w:val="20"/>
                <w:szCs w:val="20"/>
              </w:rPr>
            </w:pPr>
            <w:r w:rsidRPr="000E0B54">
              <w:rPr>
                <w:rFonts w:ascii="Arial" w:hAnsi="Arial" w:cs="Arial"/>
                <w:sz w:val="20"/>
                <w:szCs w:val="20"/>
              </w:rPr>
              <w:t>See Incident Reports:</w:t>
            </w:r>
          </w:p>
          <w:p w14:paraId="36CCB44F" w14:textId="77777777" w:rsidR="00F427A4" w:rsidRPr="000E0B54" w:rsidRDefault="00000000">
            <w:pPr>
              <w:numPr>
                <w:ilvl w:val="0"/>
                <w:numId w:val="19"/>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Lab Specimen / Blood Product File Count – </w:t>
            </w:r>
            <w:proofErr w:type="spellStart"/>
            <w:r w:rsidRPr="000E0B54">
              <w:rPr>
                <w:rFonts w:ascii="Arial" w:hAnsi="Arial" w:cs="Arial"/>
                <w:color w:val="000000"/>
                <w:sz w:val="20"/>
                <w:szCs w:val="20"/>
              </w:rPr>
              <w:t>Prev</w:t>
            </w:r>
            <w:proofErr w:type="spellEnd"/>
            <w:r w:rsidRPr="000E0B54">
              <w:rPr>
                <w:rFonts w:ascii="Arial" w:hAnsi="Arial" w:cs="Arial"/>
                <w:color w:val="000000"/>
                <w:sz w:val="20"/>
                <w:szCs w:val="20"/>
              </w:rPr>
              <w:t xml:space="preserve"> </w:t>
            </w:r>
            <w:proofErr w:type="spellStart"/>
            <w:r w:rsidRPr="000E0B54">
              <w:rPr>
                <w:rFonts w:ascii="Arial" w:hAnsi="Arial" w:cs="Arial"/>
                <w:color w:val="000000"/>
                <w:sz w:val="20"/>
                <w:szCs w:val="20"/>
              </w:rPr>
              <w:t>Qtr</w:t>
            </w:r>
            <w:proofErr w:type="spellEnd"/>
          </w:p>
          <w:p w14:paraId="662E0793" w14:textId="77777777" w:rsidR="00F427A4" w:rsidRPr="000E0B54" w:rsidRDefault="00000000">
            <w:pPr>
              <w:numPr>
                <w:ilvl w:val="0"/>
                <w:numId w:val="19"/>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Clinical Lab Quarterly QI Summary</w:t>
            </w:r>
          </w:p>
          <w:p w14:paraId="0EE57A2E" w14:textId="77777777" w:rsidR="00F427A4" w:rsidRPr="000E0B54" w:rsidRDefault="00000000">
            <w:pPr>
              <w:numPr>
                <w:ilvl w:val="0"/>
                <w:numId w:val="19"/>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Critical Value Report</w:t>
            </w:r>
          </w:p>
          <w:p w14:paraId="148D0025" w14:textId="77777777" w:rsidR="00F427A4" w:rsidRPr="000E0B54" w:rsidRDefault="00000000">
            <w:pPr>
              <w:rPr>
                <w:rFonts w:ascii="Arial" w:hAnsi="Arial" w:cs="Arial"/>
                <w:sz w:val="20"/>
                <w:szCs w:val="20"/>
              </w:rPr>
            </w:pPr>
            <w:r w:rsidRPr="000E0B54">
              <w:rPr>
                <w:rFonts w:ascii="Arial" w:hAnsi="Arial" w:cs="Arial"/>
                <w:sz w:val="20"/>
                <w:szCs w:val="20"/>
              </w:rPr>
              <w:t xml:space="preserve">Top 3 volumes: </w:t>
            </w:r>
          </w:p>
          <w:p w14:paraId="004B3F39" w14:textId="77777777" w:rsidR="00F427A4" w:rsidRPr="000E0B54" w:rsidRDefault="00000000">
            <w:pPr>
              <w:numPr>
                <w:ilvl w:val="0"/>
                <w:numId w:val="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Corrected reports</w:t>
            </w:r>
          </w:p>
          <w:p w14:paraId="61C50E86" w14:textId="77777777" w:rsidR="00F427A4" w:rsidRPr="000E0B54" w:rsidRDefault="00000000">
            <w:pPr>
              <w:numPr>
                <w:ilvl w:val="0"/>
                <w:numId w:val="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Blood product </w:t>
            </w:r>
            <w:proofErr w:type="gramStart"/>
            <w:r w:rsidRPr="000E0B54">
              <w:rPr>
                <w:rFonts w:ascii="Arial" w:hAnsi="Arial" w:cs="Arial"/>
                <w:color w:val="000000"/>
                <w:sz w:val="20"/>
                <w:szCs w:val="20"/>
              </w:rPr>
              <w:t>wasted</w:t>
            </w:r>
            <w:proofErr w:type="gramEnd"/>
          </w:p>
          <w:p w14:paraId="5FCB19F3" w14:textId="77777777" w:rsidR="00F427A4" w:rsidRPr="000E0B54" w:rsidRDefault="00000000">
            <w:pPr>
              <w:numPr>
                <w:ilvl w:val="0"/>
                <w:numId w:val="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Specimen acceptability - Mishandled</w:t>
            </w:r>
          </w:p>
        </w:tc>
        <w:tc>
          <w:tcPr>
            <w:tcW w:w="763" w:type="dxa"/>
            <w:shd w:val="clear" w:color="auto" w:fill="auto"/>
          </w:tcPr>
          <w:p w14:paraId="0DAF5D64" w14:textId="77777777" w:rsidR="00F427A4" w:rsidRPr="000E0B54" w:rsidRDefault="00000000">
            <w:pPr>
              <w:jc w:val="center"/>
              <w:rPr>
                <w:rFonts w:ascii="Arial" w:hAnsi="Arial" w:cs="Arial"/>
                <w:sz w:val="22"/>
                <w:szCs w:val="22"/>
              </w:rPr>
            </w:pPr>
            <w:r w:rsidRPr="000E0B54">
              <w:rPr>
                <w:rFonts w:ascii="Arial" w:hAnsi="Arial" w:cs="Arial"/>
                <w:sz w:val="22"/>
                <w:szCs w:val="22"/>
              </w:rPr>
              <w:t>338</w:t>
            </w:r>
          </w:p>
        </w:tc>
        <w:tc>
          <w:tcPr>
            <w:tcW w:w="764" w:type="dxa"/>
            <w:shd w:val="clear" w:color="auto" w:fill="auto"/>
          </w:tcPr>
          <w:p w14:paraId="1B9E7E34" w14:textId="77777777" w:rsidR="00F427A4" w:rsidRPr="000E0B54" w:rsidRDefault="00F427A4">
            <w:pPr>
              <w:jc w:val="center"/>
              <w:rPr>
                <w:rFonts w:ascii="Arial" w:hAnsi="Arial" w:cs="Arial"/>
                <w:sz w:val="22"/>
                <w:szCs w:val="22"/>
              </w:rPr>
            </w:pPr>
          </w:p>
        </w:tc>
        <w:tc>
          <w:tcPr>
            <w:tcW w:w="764" w:type="dxa"/>
            <w:shd w:val="clear" w:color="auto" w:fill="auto"/>
          </w:tcPr>
          <w:p w14:paraId="2A5C3F33" w14:textId="77777777" w:rsidR="00F427A4" w:rsidRPr="000E0B54" w:rsidRDefault="00F427A4">
            <w:pPr>
              <w:jc w:val="center"/>
              <w:rPr>
                <w:rFonts w:ascii="Arial" w:hAnsi="Arial" w:cs="Arial"/>
                <w:sz w:val="22"/>
                <w:szCs w:val="22"/>
              </w:rPr>
            </w:pPr>
          </w:p>
        </w:tc>
        <w:tc>
          <w:tcPr>
            <w:tcW w:w="764" w:type="dxa"/>
          </w:tcPr>
          <w:p w14:paraId="2FF144BF" w14:textId="77777777" w:rsidR="00F427A4" w:rsidRPr="000E0B54" w:rsidRDefault="00F427A4">
            <w:pPr>
              <w:jc w:val="center"/>
              <w:rPr>
                <w:rFonts w:ascii="Arial" w:hAnsi="Arial" w:cs="Arial"/>
                <w:sz w:val="22"/>
                <w:szCs w:val="22"/>
              </w:rPr>
            </w:pPr>
          </w:p>
        </w:tc>
      </w:tr>
      <w:tr w:rsidR="00F427A4" w:rsidRPr="000E0B54" w14:paraId="57F864E3" w14:textId="77777777" w:rsidTr="00F8261B">
        <w:trPr>
          <w:trHeight w:val="134"/>
        </w:trPr>
        <w:tc>
          <w:tcPr>
            <w:tcW w:w="2875" w:type="dxa"/>
          </w:tcPr>
          <w:p w14:paraId="1D4C6373" w14:textId="77777777" w:rsidR="00F427A4" w:rsidRPr="000E0B54" w:rsidRDefault="00000000">
            <w:pPr>
              <w:rPr>
                <w:rFonts w:ascii="Arial" w:hAnsi="Arial" w:cs="Arial"/>
                <w:sz w:val="22"/>
                <w:szCs w:val="22"/>
              </w:rPr>
            </w:pPr>
            <w:r w:rsidRPr="000E0B54">
              <w:rPr>
                <w:rFonts w:ascii="Arial" w:hAnsi="Arial" w:cs="Arial"/>
                <w:sz w:val="22"/>
                <w:szCs w:val="22"/>
              </w:rPr>
              <w:t>Customer complaints:</w:t>
            </w:r>
          </w:p>
        </w:tc>
        <w:tc>
          <w:tcPr>
            <w:tcW w:w="4140" w:type="dxa"/>
            <w:shd w:val="clear" w:color="auto" w:fill="auto"/>
            <w:vAlign w:val="center"/>
          </w:tcPr>
          <w:p w14:paraId="168FE4FB" w14:textId="77777777" w:rsidR="00F427A4" w:rsidRPr="000E0B54" w:rsidRDefault="00000000">
            <w:pPr>
              <w:numPr>
                <w:ilvl w:val="0"/>
                <w:numId w:val="1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Dr. M - 3 probable contaminants in 2 sets of blood cultures. Requested review of the collection process to ensure that there were no quality control or procedural issues.</w:t>
            </w:r>
          </w:p>
          <w:p w14:paraId="29503F7C" w14:textId="77777777" w:rsidR="00F427A4" w:rsidRPr="000E0B54" w:rsidRDefault="00000000">
            <w:pPr>
              <w:numPr>
                <w:ilvl w:val="0"/>
                <w:numId w:val="1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Patient (Pt) Lumbar Puncture and </w:t>
            </w:r>
            <w:proofErr w:type="gramStart"/>
            <w:r w:rsidRPr="000E0B54">
              <w:rPr>
                <w:rFonts w:ascii="Arial" w:hAnsi="Arial" w:cs="Arial"/>
                <w:color w:val="000000"/>
                <w:sz w:val="20"/>
                <w:szCs w:val="20"/>
              </w:rPr>
              <w:t>a</w:t>
            </w:r>
            <w:proofErr w:type="gramEnd"/>
            <w:r w:rsidRPr="000E0B54">
              <w:rPr>
                <w:rFonts w:ascii="Arial" w:hAnsi="Arial" w:cs="Arial"/>
                <w:color w:val="000000"/>
                <w:sz w:val="20"/>
                <w:szCs w:val="20"/>
              </w:rPr>
              <w:t xml:space="preserve"> MRI under anesthesia. Labs were ordered, collected, and sent to lab. Labs were noted in lab section under the encounter for the MRI rather than the Lumbar Puncture procedure. CSF Flow Cytometry was </w:t>
            </w:r>
            <w:proofErr w:type="gramStart"/>
            <w:r w:rsidRPr="000E0B54">
              <w:rPr>
                <w:rFonts w:ascii="Arial" w:hAnsi="Arial" w:cs="Arial"/>
                <w:color w:val="000000"/>
                <w:sz w:val="20"/>
                <w:szCs w:val="20"/>
              </w:rPr>
              <w:t>ordered,</w:t>
            </w:r>
            <w:proofErr w:type="gramEnd"/>
            <w:r w:rsidRPr="000E0B54">
              <w:rPr>
                <w:rFonts w:ascii="Arial" w:hAnsi="Arial" w:cs="Arial"/>
                <w:color w:val="000000"/>
                <w:sz w:val="20"/>
                <w:szCs w:val="20"/>
              </w:rPr>
              <w:t xml:space="preserve"> however, the WBC did not meet threshold for this testing required by Ref lab. Order </w:t>
            </w:r>
            <w:proofErr w:type="gramStart"/>
            <w:r w:rsidRPr="000E0B54">
              <w:rPr>
                <w:rFonts w:ascii="Arial" w:hAnsi="Arial" w:cs="Arial"/>
                <w:color w:val="000000"/>
                <w:sz w:val="20"/>
                <w:szCs w:val="20"/>
              </w:rPr>
              <w:t>canceled,</w:t>
            </w:r>
            <w:proofErr w:type="gramEnd"/>
            <w:r w:rsidRPr="000E0B54">
              <w:rPr>
                <w:rFonts w:ascii="Arial" w:hAnsi="Arial" w:cs="Arial"/>
                <w:color w:val="000000"/>
                <w:sz w:val="20"/>
                <w:szCs w:val="20"/>
              </w:rPr>
              <w:t xml:space="preserve"> staff did not notify provider. LP will be repeated and </w:t>
            </w:r>
            <w:proofErr w:type="gramStart"/>
            <w:r w:rsidRPr="000E0B54">
              <w:rPr>
                <w:rFonts w:ascii="Arial" w:hAnsi="Arial" w:cs="Arial"/>
                <w:color w:val="000000"/>
                <w:sz w:val="20"/>
                <w:szCs w:val="20"/>
              </w:rPr>
              <w:t>Noted</w:t>
            </w:r>
            <w:proofErr w:type="gramEnd"/>
            <w:r w:rsidRPr="000E0B54">
              <w:rPr>
                <w:rFonts w:ascii="Arial" w:hAnsi="Arial" w:cs="Arial"/>
                <w:color w:val="000000"/>
                <w:sz w:val="20"/>
                <w:szCs w:val="20"/>
              </w:rPr>
              <w:t xml:space="preserve"> for send out to RPS of suspected Lymphoma/Malignancy.</w:t>
            </w:r>
          </w:p>
          <w:p w14:paraId="06A04AC6" w14:textId="77777777" w:rsidR="00F427A4" w:rsidRPr="000E0B54" w:rsidRDefault="00000000">
            <w:pPr>
              <w:numPr>
                <w:ilvl w:val="0"/>
                <w:numId w:val="1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ED ordered STAT lithium test to determine need for hemodialysis. Ordered past cut off time to send to RPS for analysis; equipment issues at RPS further delayed results for 4+ hours. ED complaints to East and West lab. West Lab staff contacted RPS for update. Dr. C noted frustration with the delay in results for this patient. </w:t>
            </w:r>
          </w:p>
          <w:p w14:paraId="4E612F6C" w14:textId="77777777" w:rsidR="00F427A4" w:rsidRPr="000E0B54" w:rsidRDefault="00F427A4">
            <w:pPr>
              <w:pBdr>
                <w:top w:val="nil"/>
                <w:left w:val="nil"/>
                <w:bottom w:val="nil"/>
                <w:right w:val="nil"/>
                <w:between w:val="nil"/>
              </w:pBdr>
              <w:ind w:left="720"/>
              <w:rPr>
                <w:rFonts w:ascii="Arial" w:hAnsi="Arial" w:cs="Arial"/>
                <w:color w:val="000000"/>
                <w:sz w:val="20"/>
                <w:szCs w:val="20"/>
              </w:rPr>
            </w:pPr>
          </w:p>
        </w:tc>
        <w:tc>
          <w:tcPr>
            <w:tcW w:w="763" w:type="dxa"/>
            <w:shd w:val="clear" w:color="auto" w:fill="auto"/>
          </w:tcPr>
          <w:p w14:paraId="0165237F" w14:textId="77777777" w:rsidR="00F427A4" w:rsidRPr="000E0B54" w:rsidRDefault="00000000">
            <w:pPr>
              <w:jc w:val="center"/>
              <w:rPr>
                <w:rFonts w:ascii="Arial" w:hAnsi="Arial" w:cs="Arial"/>
                <w:sz w:val="22"/>
                <w:szCs w:val="22"/>
              </w:rPr>
            </w:pPr>
            <w:r w:rsidRPr="000E0B54">
              <w:rPr>
                <w:rFonts w:ascii="Arial" w:hAnsi="Arial" w:cs="Arial"/>
                <w:sz w:val="22"/>
                <w:szCs w:val="22"/>
              </w:rPr>
              <w:t>3</w:t>
            </w:r>
          </w:p>
        </w:tc>
        <w:tc>
          <w:tcPr>
            <w:tcW w:w="764" w:type="dxa"/>
            <w:shd w:val="clear" w:color="auto" w:fill="auto"/>
          </w:tcPr>
          <w:p w14:paraId="200F69C6" w14:textId="77777777" w:rsidR="00F427A4" w:rsidRPr="000E0B54" w:rsidRDefault="00F427A4">
            <w:pPr>
              <w:jc w:val="center"/>
              <w:rPr>
                <w:rFonts w:ascii="Arial" w:hAnsi="Arial" w:cs="Arial"/>
                <w:sz w:val="22"/>
                <w:szCs w:val="22"/>
              </w:rPr>
            </w:pPr>
          </w:p>
        </w:tc>
        <w:tc>
          <w:tcPr>
            <w:tcW w:w="764" w:type="dxa"/>
            <w:shd w:val="clear" w:color="auto" w:fill="auto"/>
          </w:tcPr>
          <w:p w14:paraId="0A5991F9" w14:textId="77777777" w:rsidR="00F427A4" w:rsidRPr="000E0B54" w:rsidRDefault="00F427A4">
            <w:pPr>
              <w:jc w:val="center"/>
              <w:rPr>
                <w:rFonts w:ascii="Arial" w:hAnsi="Arial" w:cs="Arial"/>
                <w:sz w:val="22"/>
                <w:szCs w:val="22"/>
              </w:rPr>
            </w:pPr>
          </w:p>
        </w:tc>
        <w:tc>
          <w:tcPr>
            <w:tcW w:w="764" w:type="dxa"/>
          </w:tcPr>
          <w:p w14:paraId="2941AF8C" w14:textId="77777777" w:rsidR="00F427A4" w:rsidRPr="000E0B54" w:rsidRDefault="00F427A4">
            <w:pPr>
              <w:jc w:val="center"/>
              <w:rPr>
                <w:rFonts w:ascii="Arial" w:hAnsi="Arial" w:cs="Arial"/>
                <w:sz w:val="22"/>
                <w:szCs w:val="22"/>
              </w:rPr>
            </w:pPr>
          </w:p>
        </w:tc>
      </w:tr>
      <w:tr w:rsidR="00F427A4" w:rsidRPr="000E0B54" w14:paraId="0DA3E7FF" w14:textId="77777777" w:rsidTr="00F8261B">
        <w:trPr>
          <w:trHeight w:val="134"/>
        </w:trPr>
        <w:tc>
          <w:tcPr>
            <w:tcW w:w="2875" w:type="dxa"/>
          </w:tcPr>
          <w:p w14:paraId="6F43448C" w14:textId="77777777" w:rsidR="00F427A4" w:rsidRPr="000E0B54" w:rsidRDefault="00000000">
            <w:pPr>
              <w:rPr>
                <w:rFonts w:ascii="Arial" w:hAnsi="Arial" w:cs="Arial"/>
                <w:sz w:val="22"/>
                <w:szCs w:val="22"/>
              </w:rPr>
            </w:pPr>
            <w:r w:rsidRPr="000E0B54">
              <w:rPr>
                <w:rFonts w:ascii="Arial" w:hAnsi="Arial" w:cs="Arial"/>
                <w:sz w:val="22"/>
                <w:szCs w:val="22"/>
              </w:rPr>
              <w:t>Transfusion Reaction Issues</w:t>
            </w:r>
          </w:p>
          <w:p w14:paraId="02A99C8F" w14:textId="77777777" w:rsidR="00F427A4" w:rsidRPr="000E0B54" w:rsidRDefault="00000000">
            <w:pPr>
              <w:rPr>
                <w:rFonts w:ascii="Arial" w:hAnsi="Arial" w:cs="Arial"/>
                <w:sz w:val="22"/>
                <w:szCs w:val="22"/>
              </w:rPr>
            </w:pPr>
            <w:r w:rsidRPr="000E0B54">
              <w:rPr>
                <w:rFonts w:ascii="Arial" w:hAnsi="Arial" w:cs="Arial"/>
                <w:sz w:val="22"/>
                <w:szCs w:val="22"/>
              </w:rPr>
              <w:t>(List missed reactions from BSAFE report and follow up)</w:t>
            </w:r>
          </w:p>
        </w:tc>
        <w:tc>
          <w:tcPr>
            <w:tcW w:w="4140" w:type="dxa"/>
            <w:shd w:val="clear" w:color="auto" w:fill="auto"/>
            <w:vAlign w:val="center"/>
          </w:tcPr>
          <w:p w14:paraId="3FE7CA6E" w14:textId="77777777" w:rsidR="00F427A4" w:rsidRPr="000E0B54" w:rsidRDefault="00000000">
            <w:pPr>
              <w:numPr>
                <w:ilvl w:val="0"/>
                <w:numId w:val="1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East (0)</w:t>
            </w:r>
          </w:p>
          <w:p w14:paraId="3A4DA572" w14:textId="77777777" w:rsidR="00F427A4" w:rsidRPr="000E0B54" w:rsidRDefault="00000000">
            <w:pPr>
              <w:numPr>
                <w:ilvl w:val="0"/>
                <w:numId w:val="10"/>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West (0)</w:t>
            </w:r>
          </w:p>
        </w:tc>
        <w:tc>
          <w:tcPr>
            <w:tcW w:w="763" w:type="dxa"/>
            <w:shd w:val="clear" w:color="auto" w:fill="auto"/>
          </w:tcPr>
          <w:p w14:paraId="4FD0DBD5" w14:textId="77777777" w:rsidR="00F427A4" w:rsidRPr="000E0B54" w:rsidRDefault="00F427A4">
            <w:pPr>
              <w:jc w:val="center"/>
              <w:rPr>
                <w:rFonts w:ascii="Arial" w:hAnsi="Arial" w:cs="Arial"/>
                <w:sz w:val="22"/>
                <w:szCs w:val="22"/>
              </w:rPr>
            </w:pPr>
          </w:p>
        </w:tc>
        <w:tc>
          <w:tcPr>
            <w:tcW w:w="764" w:type="dxa"/>
            <w:shd w:val="clear" w:color="auto" w:fill="auto"/>
          </w:tcPr>
          <w:p w14:paraId="1A8E56EB" w14:textId="77777777" w:rsidR="00F427A4" w:rsidRPr="000E0B54" w:rsidRDefault="00F427A4">
            <w:pPr>
              <w:jc w:val="center"/>
              <w:rPr>
                <w:rFonts w:ascii="Arial" w:hAnsi="Arial" w:cs="Arial"/>
                <w:sz w:val="22"/>
                <w:szCs w:val="22"/>
              </w:rPr>
            </w:pPr>
          </w:p>
        </w:tc>
        <w:tc>
          <w:tcPr>
            <w:tcW w:w="764" w:type="dxa"/>
            <w:shd w:val="clear" w:color="auto" w:fill="auto"/>
          </w:tcPr>
          <w:p w14:paraId="61A9355C" w14:textId="77777777" w:rsidR="00F427A4" w:rsidRPr="000E0B54" w:rsidRDefault="00F427A4">
            <w:pPr>
              <w:jc w:val="center"/>
              <w:rPr>
                <w:rFonts w:ascii="Arial" w:hAnsi="Arial" w:cs="Arial"/>
                <w:sz w:val="22"/>
                <w:szCs w:val="22"/>
              </w:rPr>
            </w:pPr>
          </w:p>
        </w:tc>
        <w:tc>
          <w:tcPr>
            <w:tcW w:w="764" w:type="dxa"/>
          </w:tcPr>
          <w:p w14:paraId="3370E8E8" w14:textId="77777777" w:rsidR="00F427A4" w:rsidRPr="000E0B54" w:rsidRDefault="00F427A4">
            <w:pPr>
              <w:jc w:val="center"/>
              <w:rPr>
                <w:rFonts w:ascii="Arial" w:hAnsi="Arial" w:cs="Arial"/>
                <w:sz w:val="22"/>
                <w:szCs w:val="22"/>
              </w:rPr>
            </w:pPr>
          </w:p>
        </w:tc>
      </w:tr>
    </w:tbl>
    <w:p w14:paraId="6407E1B3" w14:textId="77777777" w:rsidR="00F427A4" w:rsidRPr="000E0B54" w:rsidRDefault="00F427A4">
      <w:pPr>
        <w:tabs>
          <w:tab w:val="left" w:pos="4245"/>
        </w:tabs>
        <w:rPr>
          <w:rFonts w:ascii="Arial" w:hAnsi="Arial" w:cs="Arial"/>
        </w:rPr>
      </w:pPr>
    </w:p>
    <w:p w14:paraId="1D6A757C" w14:textId="77777777" w:rsidR="00F427A4" w:rsidRPr="000E0B54" w:rsidRDefault="00F427A4">
      <w:pPr>
        <w:tabs>
          <w:tab w:val="left" w:pos="4245"/>
        </w:tabs>
        <w:rPr>
          <w:rFonts w:ascii="Arial" w:hAnsi="Arial" w:cs="Arial"/>
        </w:rPr>
      </w:pPr>
    </w:p>
    <w:p w14:paraId="1829C747"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ASSESSMENTS</w:t>
      </w:r>
    </w:p>
    <w:tbl>
      <w:tblPr>
        <w:tblStyle w:val="ad"/>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25"/>
        <w:gridCol w:w="4500"/>
        <w:gridCol w:w="900"/>
        <w:gridCol w:w="810"/>
        <w:gridCol w:w="900"/>
        <w:gridCol w:w="810"/>
      </w:tblGrid>
      <w:tr w:rsidR="00F427A4" w:rsidRPr="000E0B54" w14:paraId="15FE3599" w14:textId="77777777" w:rsidTr="00F8261B">
        <w:tc>
          <w:tcPr>
            <w:tcW w:w="2425" w:type="dxa"/>
            <w:shd w:val="clear" w:color="auto" w:fill="D9D9D9"/>
            <w:vAlign w:val="center"/>
          </w:tcPr>
          <w:p w14:paraId="15CEAF3C"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500" w:type="dxa"/>
            <w:shd w:val="clear" w:color="auto" w:fill="D9D9D9"/>
            <w:vAlign w:val="center"/>
          </w:tcPr>
          <w:p w14:paraId="35254C5E"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900" w:type="dxa"/>
            <w:shd w:val="clear" w:color="auto" w:fill="D9D9D9"/>
            <w:vAlign w:val="center"/>
          </w:tcPr>
          <w:p w14:paraId="72EF7522" w14:textId="77777777" w:rsidR="00F427A4" w:rsidRPr="000E0B54" w:rsidRDefault="00000000">
            <w:pPr>
              <w:jc w:val="center"/>
              <w:rPr>
                <w:rFonts w:ascii="Arial" w:hAnsi="Arial" w:cs="Arial"/>
                <w:b/>
              </w:rPr>
            </w:pPr>
            <w:r w:rsidRPr="000E0B54">
              <w:rPr>
                <w:rFonts w:ascii="Arial" w:hAnsi="Arial" w:cs="Arial"/>
                <w:b/>
              </w:rPr>
              <w:t>Q1</w:t>
            </w:r>
          </w:p>
        </w:tc>
        <w:tc>
          <w:tcPr>
            <w:tcW w:w="810" w:type="dxa"/>
            <w:shd w:val="clear" w:color="auto" w:fill="D9D9D9"/>
            <w:vAlign w:val="center"/>
          </w:tcPr>
          <w:p w14:paraId="676D8206" w14:textId="77777777" w:rsidR="00F427A4" w:rsidRPr="000E0B54" w:rsidRDefault="00000000">
            <w:pPr>
              <w:jc w:val="center"/>
              <w:rPr>
                <w:rFonts w:ascii="Arial" w:hAnsi="Arial" w:cs="Arial"/>
                <w:b/>
              </w:rPr>
            </w:pPr>
            <w:r w:rsidRPr="000E0B54">
              <w:rPr>
                <w:rFonts w:ascii="Arial" w:hAnsi="Arial" w:cs="Arial"/>
                <w:b/>
              </w:rPr>
              <w:t>Q2</w:t>
            </w:r>
          </w:p>
        </w:tc>
        <w:tc>
          <w:tcPr>
            <w:tcW w:w="900" w:type="dxa"/>
            <w:shd w:val="clear" w:color="auto" w:fill="D9D9D9"/>
            <w:vAlign w:val="center"/>
          </w:tcPr>
          <w:p w14:paraId="6F2216F0" w14:textId="77777777" w:rsidR="00F427A4" w:rsidRPr="000E0B54" w:rsidRDefault="00000000">
            <w:pPr>
              <w:jc w:val="center"/>
              <w:rPr>
                <w:rFonts w:ascii="Arial" w:hAnsi="Arial" w:cs="Arial"/>
                <w:b/>
              </w:rPr>
            </w:pPr>
            <w:r w:rsidRPr="000E0B54">
              <w:rPr>
                <w:rFonts w:ascii="Arial" w:hAnsi="Arial" w:cs="Arial"/>
                <w:b/>
              </w:rPr>
              <w:t>Q3</w:t>
            </w:r>
          </w:p>
        </w:tc>
        <w:tc>
          <w:tcPr>
            <w:tcW w:w="810" w:type="dxa"/>
            <w:shd w:val="clear" w:color="auto" w:fill="D9D9D9"/>
            <w:vAlign w:val="center"/>
          </w:tcPr>
          <w:p w14:paraId="09D6F192"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4BF72FD3" w14:textId="77777777" w:rsidTr="00F8261B">
        <w:tc>
          <w:tcPr>
            <w:tcW w:w="2425" w:type="dxa"/>
          </w:tcPr>
          <w:p w14:paraId="545AF3F7"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Analysis of quality indicator information:</w:t>
            </w:r>
          </w:p>
        </w:tc>
        <w:tc>
          <w:tcPr>
            <w:tcW w:w="4500" w:type="dxa"/>
            <w:vAlign w:val="center"/>
          </w:tcPr>
          <w:p w14:paraId="404E2C36" w14:textId="77777777" w:rsidR="00F427A4" w:rsidRPr="000E0B54" w:rsidRDefault="00000000">
            <w:pPr>
              <w:rPr>
                <w:rFonts w:ascii="Arial" w:hAnsi="Arial" w:cs="Arial"/>
                <w:sz w:val="20"/>
                <w:szCs w:val="20"/>
              </w:rPr>
            </w:pPr>
            <w:r w:rsidRPr="000E0B54">
              <w:rPr>
                <w:rFonts w:ascii="Arial" w:hAnsi="Arial" w:cs="Arial"/>
                <w:sz w:val="20"/>
                <w:szCs w:val="20"/>
              </w:rPr>
              <w:t>See Epic reports:</w:t>
            </w:r>
          </w:p>
          <w:p w14:paraId="1202F986" w14:textId="77777777" w:rsidR="00F427A4" w:rsidRPr="000E0B54" w:rsidRDefault="00000000">
            <w:pPr>
              <w:numPr>
                <w:ilvl w:val="0"/>
                <w:numId w:val="2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Blood Culture Count by Location</w:t>
            </w:r>
          </w:p>
          <w:p w14:paraId="172B3E5B" w14:textId="77777777" w:rsidR="00F427A4" w:rsidRPr="000E0B54" w:rsidRDefault="00000000">
            <w:pPr>
              <w:numPr>
                <w:ilvl w:val="0"/>
                <w:numId w:val="2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Number of Contaminated Blood Cultures by Collector</w:t>
            </w:r>
          </w:p>
          <w:p w14:paraId="7103F722" w14:textId="77777777" w:rsidR="00F427A4" w:rsidRPr="000E0B54" w:rsidRDefault="00000000">
            <w:pPr>
              <w:numPr>
                <w:ilvl w:val="0"/>
                <w:numId w:val="2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All Positive Blood Culture Isolates</w:t>
            </w:r>
          </w:p>
          <w:p w14:paraId="402CB788" w14:textId="77777777" w:rsidR="00F427A4" w:rsidRPr="000E0B54" w:rsidRDefault="00000000">
            <w:pPr>
              <w:numPr>
                <w:ilvl w:val="0"/>
                <w:numId w:val="2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QI Monitor Scorecard</w:t>
            </w:r>
          </w:p>
        </w:tc>
        <w:tc>
          <w:tcPr>
            <w:tcW w:w="900" w:type="dxa"/>
          </w:tcPr>
          <w:p w14:paraId="0E89B0B4" w14:textId="77777777" w:rsidR="00F427A4" w:rsidRPr="000E0B54" w:rsidRDefault="00F427A4">
            <w:pPr>
              <w:jc w:val="center"/>
              <w:rPr>
                <w:rFonts w:ascii="Arial" w:hAnsi="Arial" w:cs="Arial"/>
                <w:sz w:val="22"/>
                <w:szCs w:val="22"/>
              </w:rPr>
            </w:pPr>
          </w:p>
        </w:tc>
        <w:tc>
          <w:tcPr>
            <w:tcW w:w="810" w:type="dxa"/>
          </w:tcPr>
          <w:p w14:paraId="534CAA21" w14:textId="77777777" w:rsidR="00F427A4" w:rsidRPr="000E0B54" w:rsidRDefault="00F427A4">
            <w:pPr>
              <w:jc w:val="center"/>
              <w:rPr>
                <w:rFonts w:ascii="Arial" w:hAnsi="Arial" w:cs="Arial"/>
                <w:sz w:val="22"/>
                <w:szCs w:val="22"/>
              </w:rPr>
            </w:pPr>
          </w:p>
        </w:tc>
        <w:tc>
          <w:tcPr>
            <w:tcW w:w="900" w:type="dxa"/>
          </w:tcPr>
          <w:p w14:paraId="3F278B6E" w14:textId="77777777" w:rsidR="00F427A4" w:rsidRPr="000E0B54" w:rsidRDefault="00F427A4">
            <w:pPr>
              <w:jc w:val="center"/>
              <w:rPr>
                <w:rFonts w:ascii="Arial" w:hAnsi="Arial" w:cs="Arial"/>
                <w:sz w:val="22"/>
                <w:szCs w:val="22"/>
              </w:rPr>
            </w:pPr>
          </w:p>
        </w:tc>
        <w:tc>
          <w:tcPr>
            <w:tcW w:w="810" w:type="dxa"/>
          </w:tcPr>
          <w:p w14:paraId="6B1CD3D3" w14:textId="77777777" w:rsidR="00F427A4" w:rsidRPr="000E0B54" w:rsidRDefault="00F427A4">
            <w:pPr>
              <w:jc w:val="center"/>
              <w:rPr>
                <w:rFonts w:ascii="Arial" w:hAnsi="Arial" w:cs="Arial"/>
                <w:sz w:val="22"/>
                <w:szCs w:val="22"/>
              </w:rPr>
            </w:pPr>
          </w:p>
        </w:tc>
      </w:tr>
      <w:tr w:rsidR="00F427A4" w:rsidRPr="000E0B54" w14:paraId="07E879EB" w14:textId="77777777" w:rsidTr="00F8261B">
        <w:tc>
          <w:tcPr>
            <w:tcW w:w="2425" w:type="dxa"/>
            <w:shd w:val="clear" w:color="auto" w:fill="D9D9D9"/>
            <w:vAlign w:val="center"/>
          </w:tcPr>
          <w:p w14:paraId="64F29A53"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4500" w:type="dxa"/>
            <w:shd w:val="clear" w:color="auto" w:fill="D9D9D9"/>
            <w:vAlign w:val="center"/>
          </w:tcPr>
          <w:p w14:paraId="4A1758D7"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900" w:type="dxa"/>
            <w:shd w:val="clear" w:color="auto" w:fill="D9D9D9"/>
            <w:vAlign w:val="center"/>
          </w:tcPr>
          <w:p w14:paraId="7CB7FF27" w14:textId="77777777" w:rsidR="00F427A4" w:rsidRPr="000E0B54" w:rsidRDefault="00000000">
            <w:pPr>
              <w:jc w:val="center"/>
              <w:rPr>
                <w:rFonts w:ascii="Arial" w:hAnsi="Arial" w:cs="Arial"/>
                <w:b/>
              </w:rPr>
            </w:pPr>
            <w:r w:rsidRPr="000E0B54">
              <w:rPr>
                <w:rFonts w:ascii="Arial" w:hAnsi="Arial" w:cs="Arial"/>
                <w:b/>
              </w:rPr>
              <w:t>Q1</w:t>
            </w:r>
          </w:p>
        </w:tc>
        <w:tc>
          <w:tcPr>
            <w:tcW w:w="810" w:type="dxa"/>
            <w:shd w:val="clear" w:color="auto" w:fill="D9D9D9"/>
            <w:vAlign w:val="center"/>
          </w:tcPr>
          <w:p w14:paraId="39C46D36" w14:textId="77777777" w:rsidR="00F427A4" w:rsidRPr="000E0B54" w:rsidRDefault="00000000">
            <w:pPr>
              <w:jc w:val="center"/>
              <w:rPr>
                <w:rFonts w:ascii="Arial" w:hAnsi="Arial" w:cs="Arial"/>
                <w:b/>
              </w:rPr>
            </w:pPr>
            <w:r w:rsidRPr="000E0B54">
              <w:rPr>
                <w:rFonts w:ascii="Arial" w:hAnsi="Arial" w:cs="Arial"/>
                <w:b/>
              </w:rPr>
              <w:t>Q2</w:t>
            </w:r>
          </w:p>
        </w:tc>
        <w:tc>
          <w:tcPr>
            <w:tcW w:w="900" w:type="dxa"/>
            <w:shd w:val="clear" w:color="auto" w:fill="D9D9D9"/>
            <w:vAlign w:val="center"/>
          </w:tcPr>
          <w:p w14:paraId="3F9E75C7" w14:textId="77777777" w:rsidR="00F427A4" w:rsidRPr="000E0B54" w:rsidRDefault="00000000">
            <w:pPr>
              <w:jc w:val="center"/>
              <w:rPr>
                <w:rFonts w:ascii="Arial" w:hAnsi="Arial" w:cs="Arial"/>
                <w:b/>
              </w:rPr>
            </w:pPr>
            <w:r w:rsidRPr="000E0B54">
              <w:rPr>
                <w:rFonts w:ascii="Arial" w:hAnsi="Arial" w:cs="Arial"/>
                <w:b/>
              </w:rPr>
              <w:t>Q3</w:t>
            </w:r>
          </w:p>
        </w:tc>
        <w:tc>
          <w:tcPr>
            <w:tcW w:w="810" w:type="dxa"/>
            <w:shd w:val="clear" w:color="auto" w:fill="D9D9D9"/>
            <w:vAlign w:val="center"/>
          </w:tcPr>
          <w:p w14:paraId="3D191FDF"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7419905F" w14:textId="77777777" w:rsidTr="00F8261B">
        <w:trPr>
          <w:trHeight w:val="1115"/>
        </w:trPr>
        <w:tc>
          <w:tcPr>
            <w:tcW w:w="2425" w:type="dxa"/>
          </w:tcPr>
          <w:p w14:paraId="7C99DFEB"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Proficiency testing / External Quality Assessment performance:</w:t>
            </w:r>
          </w:p>
        </w:tc>
        <w:tc>
          <w:tcPr>
            <w:tcW w:w="4500" w:type="dxa"/>
            <w:vAlign w:val="center"/>
          </w:tcPr>
          <w:p w14:paraId="36303960" w14:textId="77777777" w:rsidR="00F427A4" w:rsidRPr="000E0B54" w:rsidRDefault="00000000">
            <w:pPr>
              <w:rPr>
                <w:rFonts w:ascii="Arial" w:hAnsi="Arial" w:cs="Arial"/>
                <w:sz w:val="20"/>
                <w:szCs w:val="20"/>
              </w:rPr>
            </w:pPr>
            <w:r w:rsidRPr="000E0B54">
              <w:rPr>
                <w:rFonts w:ascii="Arial" w:hAnsi="Arial" w:cs="Arial"/>
                <w:sz w:val="20"/>
                <w:szCs w:val="20"/>
              </w:rPr>
              <w:t>West:  1036 Tests, 1 failure:</w:t>
            </w:r>
          </w:p>
          <w:p w14:paraId="7315ED37" w14:textId="77777777" w:rsidR="00F427A4" w:rsidRPr="000E0B54" w:rsidRDefault="00000000">
            <w:pPr>
              <w:numPr>
                <w:ilvl w:val="0"/>
                <w:numId w:val="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VM6X – HIV (PTCN)</w:t>
            </w:r>
          </w:p>
          <w:p w14:paraId="2B3A52EA" w14:textId="77777777" w:rsidR="00F427A4" w:rsidRPr="000E0B54" w:rsidRDefault="00000000">
            <w:pPr>
              <w:numPr>
                <w:ilvl w:val="0"/>
                <w:numId w:val="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Rapid Strep, Pos/Neg</w:t>
            </w:r>
          </w:p>
          <w:p w14:paraId="778B9F44" w14:textId="77777777" w:rsidR="00F427A4" w:rsidRPr="000E0B54" w:rsidRDefault="00000000">
            <w:pPr>
              <w:rPr>
                <w:rFonts w:ascii="Arial" w:hAnsi="Arial" w:cs="Arial"/>
                <w:sz w:val="20"/>
                <w:szCs w:val="20"/>
              </w:rPr>
            </w:pPr>
            <w:r w:rsidRPr="000E0B54">
              <w:rPr>
                <w:rFonts w:ascii="Arial" w:hAnsi="Arial" w:cs="Arial"/>
                <w:sz w:val="20"/>
                <w:szCs w:val="20"/>
              </w:rPr>
              <w:t>East:  854 Tests, 8 failures:</w:t>
            </w:r>
          </w:p>
          <w:p w14:paraId="4269DFC0" w14:textId="77777777" w:rsidR="00F427A4" w:rsidRPr="000E0B54" w:rsidRDefault="00000000">
            <w:pPr>
              <w:numPr>
                <w:ilvl w:val="0"/>
                <w:numId w:val="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Hematology Automated-Blood Cell ID, FH901 - HCT, MCV, MCH, MCHC, RDW, (5)</w:t>
            </w:r>
          </w:p>
          <w:p w14:paraId="72B99FE4" w14:textId="77777777" w:rsidR="00F427A4" w:rsidRPr="000E0B54" w:rsidRDefault="00000000">
            <w:pPr>
              <w:numPr>
                <w:ilvl w:val="0"/>
                <w:numId w:val="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Clinical Microscopy Misc Color Ph, Glucose low CM-01 (1)</w:t>
            </w:r>
          </w:p>
          <w:p w14:paraId="5637D12F" w14:textId="77777777" w:rsidR="00F427A4" w:rsidRPr="000E0B54" w:rsidRDefault="00000000">
            <w:pPr>
              <w:numPr>
                <w:ilvl w:val="0"/>
                <w:numId w:val="8"/>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Automated Urine Microscopy, WBC and RBC high on 01 (2)</w:t>
            </w:r>
          </w:p>
        </w:tc>
        <w:tc>
          <w:tcPr>
            <w:tcW w:w="900" w:type="dxa"/>
          </w:tcPr>
          <w:p w14:paraId="3660CC85" w14:textId="77777777" w:rsidR="00F427A4" w:rsidRPr="000E0B54" w:rsidRDefault="00000000">
            <w:pPr>
              <w:jc w:val="center"/>
              <w:rPr>
                <w:rFonts w:ascii="Arial" w:hAnsi="Arial" w:cs="Arial"/>
                <w:sz w:val="18"/>
                <w:szCs w:val="18"/>
              </w:rPr>
            </w:pPr>
            <w:r w:rsidRPr="000E0B54">
              <w:rPr>
                <w:rFonts w:ascii="Arial" w:hAnsi="Arial" w:cs="Arial"/>
                <w:sz w:val="18"/>
                <w:szCs w:val="18"/>
              </w:rPr>
              <w:t>99.42%</w:t>
            </w:r>
          </w:p>
          <w:p w14:paraId="3A92D8FE" w14:textId="77777777" w:rsidR="00F427A4" w:rsidRPr="000E0B54" w:rsidRDefault="00F427A4">
            <w:pPr>
              <w:jc w:val="center"/>
              <w:rPr>
                <w:rFonts w:ascii="Arial" w:hAnsi="Arial" w:cs="Arial"/>
                <w:sz w:val="18"/>
                <w:szCs w:val="18"/>
              </w:rPr>
            </w:pPr>
          </w:p>
          <w:p w14:paraId="2E9B5779" w14:textId="77777777" w:rsidR="00F427A4" w:rsidRPr="000E0B54" w:rsidRDefault="00F427A4">
            <w:pPr>
              <w:jc w:val="center"/>
              <w:rPr>
                <w:rFonts w:ascii="Arial" w:hAnsi="Arial" w:cs="Arial"/>
                <w:sz w:val="18"/>
                <w:szCs w:val="18"/>
              </w:rPr>
            </w:pPr>
          </w:p>
          <w:p w14:paraId="18779693" w14:textId="77777777" w:rsidR="00F427A4" w:rsidRPr="000E0B54" w:rsidRDefault="00F427A4">
            <w:pPr>
              <w:jc w:val="center"/>
              <w:rPr>
                <w:rFonts w:ascii="Arial" w:hAnsi="Arial" w:cs="Arial"/>
                <w:sz w:val="18"/>
                <w:szCs w:val="18"/>
              </w:rPr>
            </w:pPr>
          </w:p>
          <w:p w14:paraId="3ED8422B" w14:textId="77777777" w:rsidR="00F427A4" w:rsidRPr="000E0B54" w:rsidRDefault="00000000">
            <w:pPr>
              <w:jc w:val="center"/>
              <w:rPr>
                <w:rFonts w:ascii="Arial" w:hAnsi="Arial" w:cs="Arial"/>
                <w:sz w:val="18"/>
                <w:szCs w:val="18"/>
              </w:rPr>
            </w:pPr>
            <w:r w:rsidRPr="000E0B54">
              <w:rPr>
                <w:rFonts w:ascii="Arial" w:hAnsi="Arial" w:cs="Arial"/>
                <w:sz w:val="18"/>
                <w:szCs w:val="18"/>
              </w:rPr>
              <w:t>99.06%</w:t>
            </w:r>
          </w:p>
        </w:tc>
        <w:tc>
          <w:tcPr>
            <w:tcW w:w="810" w:type="dxa"/>
          </w:tcPr>
          <w:p w14:paraId="096F5161" w14:textId="77777777" w:rsidR="00F427A4" w:rsidRPr="000E0B54" w:rsidRDefault="00F427A4">
            <w:pPr>
              <w:jc w:val="center"/>
              <w:rPr>
                <w:rFonts w:ascii="Arial" w:hAnsi="Arial" w:cs="Arial"/>
                <w:sz w:val="18"/>
                <w:szCs w:val="18"/>
              </w:rPr>
            </w:pPr>
          </w:p>
        </w:tc>
        <w:tc>
          <w:tcPr>
            <w:tcW w:w="900" w:type="dxa"/>
          </w:tcPr>
          <w:p w14:paraId="0E919CFB" w14:textId="77777777" w:rsidR="00F427A4" w:rsidRPr="000E0B54" w:rsidRDefault="00F427A4">
            <w:pPr>
              <w:jc w:val="center"/>
              <w:rPr>
                <w:rFonts w:ascii="Arial" w:hAnsi="Arial" w:cs="Arial"/>
                <w:sz w:val="18"/>
                <w:szCs w:val="18"/>
              </w:rPr>
            </w:pPr>
          </w:p>
        </w:tc>
        <w:tc>
          <w:tcPr>
            <w:tcW w:w="810" w:type="dxa"/>
          </w:tcPr>
          <w:p w14:paraId="033FF924" w14:textId="77777777" w:rsidR="00F427A4" w:rsidRPr="000E0B54" w:rsidRDefault="00F427A4">
            <w:pPr>
              <w:rPr>
                <w:rFonts w:ascii="Arial" w:hAnsi="Arial" w:cs="Arial"/>
                <w:sz w:val="18"/>
                <w:szCs w:val="18"/>
              </w:rPr>
            </w:pPr>
          </w:p>
          <w:p w14:paraId="48459725" w14:textId="77777777" w:rsidR="00F427A4" w:rsidRPr="000E0B54" w:rsidRDefault="00F427A4">
            <w:pPr>
              <w:rPr>
                <w:rFonts w:ascii="Arial" w:hAnsi="Arial" w:cs="Arial"/>
                <w:sz w:val="18"/>
                <w:szCs w:val="18"/>
              </w:rPr>
            </w:pPr>
          </w:p>
          <w:p w14:paraId="30C441B5" w14:textId="77777777" w:rsidR="00F427A4" w:rsidRPr="000E0B54" w:rsidRDefault="00F427A4">
            <w:pPr>
              <w:rPr>
                <w:rFonts w:ascii="Arial" w:hAnsi="Arial" w:cs="Arial"/>
                <w:sz w:val="18"/>
                <w:szCs w:val="18"/>
              </w:rPr>
            </w:pPr>
          </w:p>
        </w:tc>
      </w:tr>
      <w:tr w:rsidR="00F427A4" w:rsidRPr="000E0B54" w14:paraId="46DA90FC" w14:textId="77777777" w:rsidTr="00F8261B">
        <w:trPr>
          <w:trHeight w:val="1277"/>
        </w:trPr>
        <w:tc>
          <w:tcPr>
            <w:tcW w:w="2425" w:type="dxa"/>
          </w:tcPr>
          <w:p w14:paraId="13C481A1"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Analysis of internal audit findings:</w:t>
            </w:r>
          </w:p>
        </w:tc>
        <w:tc>
          <w:tcPr>
            <w:tcW w:w="4500" w:type="dxa"/>
          </w:tcPr>
          <w:p w14:paraId="74ADAD5D" w14:textId="77777777" w:rsidR="00F427A4" w:rsidRPr="000E0B54" w:rsidRDefault="00000000">
            <w:pPr>
              <w:rPr>
                <w:rFonts w:ascii="Arial" w:hAnsi="Arial" w:cs="Arial"/>
                <w:b/>
                <w:i/>
                <w:sz w:val="20"/>
                <w:szCs w:val="20"/>
              </w:rPr>
            </w:pPr>
            <w:r w:rsidRPr="000E0B54">
              <w:rPr>
                <w:rFonts w:ascii="Arial" w:hAnsi="Arial" w:cs="Arial"/>
                <w:b/>
                <w:i/>
                <w:sz w:val="20"/>
                <w:szCs w:val="20"/>
              </w:rPr>
              <w:t>NEW IQCP: 0</w:t>
            </w:r>
          </w:p>
          <w:p w14:paraId="45E0CB9C" w14:textId="77777777" w:rsidR="00F427A4" w:rsidRPr="000E0B54" w:rsidRDefault="00000000">
            <w:pPr>
              <w:rPr>
                <w:rFonts w:ascii="Arial" w:hAnsi="Arial" w:cs="Arial"/>
                <w:b/>
                <w:i/>
                <w:sz w:val="20"/>
                <w:szCs w:val="20"/>
              </w:rPr>
            </w:pPr>
            <w:r w:rsidRPr="000E0B54">
              <w:rPr>
                <w:rFonts w:ascii="Arial" w:hAnsi="Arial" w:cs="Arial"/>
                <w:b/>
                <w:i/>
                <w:sz w:val="20"/>
                <w:szCs w:val="20"/>
              </w:rPr>
              <w:t>IQCP Reviews/Revisions: 12</w:t>
            </w:r>
          </w:p>
          <w:p w14:paraId="5BEFFF34" w14:textId="77777777" w:rsidR="00F427A4" w:rsidRPr="000E0B54" w:rsidRDefault="00000000">
            <w:pPr>
              <w:numPr>
                <w:ilvl w:val="0"/>
                <w:numId w:val="17"/>
              </w:numPr>
              <w:pBdr>
                <w:top w:val="nil"/>
                <w:left w:val="nil"/>
                <w:bottom w:val="nil"/>
                <w:right w:val="nil"/>
                <w:between w:val="nil"/>
              </w:pBdr>
              <w:rPr>
                <w:rFonts w:ascii="Arial" w:hAnsi="Arial" w:cs="Arial"/>
                <w:b/>
                <w:i/>
                <w:color w:val="000000"/>
                <w:sz w:val="20"/>
                <w:szCs w:val="20"/>
              </w:rPr>
            </w:pPr>
            <w:r w:rsidRPr="000E0B54">
              <w:rPr>
                <w:rFonts w:ascii="Arial" w:hAnsi="Arial" w:cs="Arial"/>
                <w:color w:val="000000"/>
                <w:sz w:val="20"/>
                <w:szCs w:val="20"/>
              </w:rPr>
              <w:t xml:space="preserve">West POCT Abbott </w:t>
            </w: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ACT</w:t>
            </w:r>
          </w:p>
          <w:p w14:paraId="211E5E6F" w14:textId="77777777" w:rsidR="00F427A4" w:rsidRPr="000E0B54" w:rsidRDefault="00000000">
            <w:pPr>
              <w:numPr>
                <w:ilvl w:val="0"/>
                <w:numId w:val="17"/>
              </w:numPr>
              <w:pBdr>
                <w:top w:val="nil"/>
                <w:left w:val="nil"/>
                <w:bottom w:val="nil"/>
                <w:right w:val="nil"/>
                <w:between w:val="nil"/>
              </w:pBdr>
              <w:rPr>
                <w:rFonts w:ascii="Arial" w:hAnsi="Arial" w:cs="Arial"/>
                <w:b/>
                <w:i/>
                <w:color w:val="000000"/>
                <w:sz w:val="20"/>
                <w:szCs w:val="20"/>
              </w:rPr>
            </w:pPr>
            <w:r w:rsidRPr="000E0B54">
              <w:rPr>
                <w:rFonts w:ascii="Arial" w:hAnsi="Arial" w:cs="Arial"/>
                <w:color w:val="000000"/>
                <w:sz w:val="20"/>
                <w:szCs w:val="20"/>
              </w:rPr>
              <w:t xml:space="preserve">West POCT IP, ER, </w:t>
            </w:r>
            <w:proofErr w:type="gramStart"/>
            <w:r w:rsidRPr="000E0B54">
              <w:rPr>
                <w:rFonts w:ascii="Arial" w:hAnsi="Arial" w:cs="Arial"/>
                <w:color w:val="000000"/>
                <w:sz w:val="20"/>
                <w:szCs w:val="20"/>
              </w:rPr>
              <w:t>OR,</w:t>
            </w:r>
            <w:proofErr w:type="gramEnd"/>
            <w:r w:rsidRPr="000E0B54">
              <w:rPr>
                <w:rFonts w:ascii="Arial" w:hAnsi="Arial" w:cs="Arial"/>
                <w:color w:val="000000"/>
                <w:sz w:val="20"/>
                <w:szCs w:val="20"/>
              </w:rPr>
              <w:t xml:space="preserve"> OP Abbott </w:t>
            </w:r>
            <w:proofErr w:type="spellStart"/>
            <w:r w:rsidRPr="000E0B54">
              <w:rPr>
                <w:rFonts w:ascii="Arial" w:hAnsi="Arial" w:cs="Arial"/>
                <w:color w:val="000000"/>
                <w:sz w:val="20"/>
                <w:szCs w:val="20"/>
              </w:rPr>
              <w:t>iSTAT</w:t>
            </w:r>
            <w:proofErr w:type="spellEnd"/>
          </w:p>
          <w:p w14:paraId="25199B6C" w14:textId="77777777" w:rsidR="00F427A4" w:rsidRPr="000E0B54" w:rsidRDefault="00000000">
            <w:pPr>
              <w:numPr>
                <w:ilvl w:val="0"/>
                <w:numId w:val="17"/>
              </w:numPr>
              <w:pBdr>
                <w:top w:val="nil"/>
                <w:left w:val="nil"/>
                <w:bottom w:val="nil"/>
                <w:right w:val="nil"/>
                <w:between w:val="nil"/>
              </w:pBdr>
              <w:rPr>
                <w:rFonts w:ascii="Arial" w:hAnsi="Arial" w:cs="Arial"/>
                <w:b/>
                <w:i/>
                <w:color w:val="000000"/>
                <w:sz w:val="20"/>
                <w:szCs w:val="20"/>
              </w:rPr>
            </w:pPr>
            <w:r w:rsidRPr="000E0B54">
              <w:rPr>
                <w:rFonts w:ascii="Arial" w:hAnsi="Arial" w:cs="Arial"/>
                <w:color w:val="000000"/>
                <w:sz w:val="20"/>
                <w:szCs w:val="20"/>
              </w:rPr>
              <w:t xml:space="preserve">West POCT Lab Abbott </w:t>
            </w:r>
            <w:proofErr w:type="spellStart"/>
            <w:r w:rsidRPr="000E0B54">
              <w:rPr>
                <w:rFonts w:ascii="Arial" w:hAnsi="Arial" w:cs="Arial"/>
                <w:color w:val="000000"/>
                <w:sz w:val="20"/>
                <w:szCs w:val="20"/>
              </w:rPr>
              <w:t>iSTAT</w:t>
            </w:r>
            <w:proofErr w:type="spellEnd"/>
          </w:p>
          <w:p w14:paraId="626C4291" w14:textId="77777777" w:rsidR="00F427A4" w:rsidRPr="000E0B54" w:rsidRDefault="00000000">
            <w:pPr>
              <w:numPr>
                <w:ilvl w:val="0"/>
                <w:numId w:val="17"/>
              </w:numPr>
              <w:pBdr>
                <w:top w:val="nil"/>
                <w:left w:val="nil"/>
                <w:bottom w:val="nil"/>
                <w:right w:val="nil"/>
                <w:between w:val="nil"/>
              </w:pBdr>
              <w:rPr>
                <w:rFonts w:ascii="Arial" w:hAnsi="Arial" w:cs="Arial"/>
                <w:b/>
                <w:i/>
                <w:color w:val="000000"/>
                <w:sz w:val="20"/>
                <w:szCs w:val="20"/>
              </w:rPr>
            </w:pPr>
            <w:r w:rsidRPr="000E0B54">
              <w:rPr>
                <w:rFonts w:ascii="Arial" w:hAnsi="Arial" w:cs="Arial"/>
                <w:color w:val="000000"/>
                <w:sz w:val="20"/>
                <w:szCs w:val="20"/>
              </w:rPr>
              <w:t xml:space="preserve">West POCT </w:t>
            </w:r>
            <w:proofErr w:type="spellStart"/>
            <w:r w:rsidRPr="000E0B54">
              <w:rPr>
                <w:rFonts w:ascii="Arial" w:hAnsi="Arial" w:cs="Arial"/>
                <w:color w:val="000000"/>
                <w:sz w:val="20"/>
                <w:szCs w:val="20"/>
              </w:rPr>
              <w:t>VerifyNow</w:t>
            </w:r>
            <w:proofErr w:type="spellEnd"/>
            <w:r w:rsidRPr="000E0B54">
              <w:rPr>
                <w:rFonts w:ascii="Arial" w:hAnsi="Arial" w:cs="Arial"/>
                <w:color w:val="000000"/>
                <w:sz w:val="20"/>
                <w:szCs w:val="20"/>
              </w:rPr>
              <w:t xml:space="preserve"> P2Y12</w:t>
            </w:r>
          </w:p>
          <w:p w14:paraId="6E42A7B0"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West C. diff QUIK Chek Toxin </w:t>
            </w:r>
          </w:p>
          <w:p w14:paraId="0E28042D"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West IQCP Master List</w:t>
            </w:r>
          </w:p>
          <w:p w14:paraId="3034E1EE"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Abbott </w:t>
            </w: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ACT </w:t>
            </w:r>
          </w:p>
          <w:p w14:paraId="77CC280C"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Cath Lab ITC AVOX </w:t>
            </w:r>
          </w:p>
          <w:p w14:paraId="6E29443A"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IP, ER, OR, OP </w:t>
            </w:r>
            <w:proofErr w:type="gramStart"/>
            <w:r w:rsidRPr="000E0B54">
              <w:rPr>
                <w:rFonts w:ascii="Arial" w:hAnsi="Arial" w:cs="Arial"/>
                <w:color w:val="000000"/>
                <w:sz w:val="20"/>
                <w:szCs w:val="20"/>
              </w:rPr>
              <w:t xml:space="preserve">Abbott  </w:t>
            </w:r>
            <w:proofErr w:type="spellStart"/>
            <w:r w:rsidRPr="000E0B54">
              <w:rPr>
                <w:rFonts w:ascii="Arial" w:hAnsi="Arial" w:cs="Arial"/>
                <w:color w:val="000000"/>
                <w:sz w:val="20"/>
                <w:szCs w:val="20"/>
              </w:rPr>
              <w:t>iSTAT</w:t>
            </w:r>
            <w:proofErr w:type="spellEnd"/>
            <w:proofErr w:type="gramEnd"/>
            <w:r w:rsidRPr="000E0B54">
              <w:rPr>
                <w:rFonts w:ascii="Arial" w:hAnsi="Arial" w:cs="Arial"/>
                <w:color w:val="000000"/>
                <w:sz w:val="20"/>
                <w:szCs w:val="20"/>
              </w:rPr>
              <w:t xml:space="preserve"> </w:t>
            </w:r>
          </w:p>
          <w:p w14:paraId="402B4641"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Lab Abbott </w:t>
            </w: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w:t>
            </w:r>
          </w:p>
          <w:p w14:paraId="5732F5B7"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Perfusion (OR) Medtronic HMS Plus </w:t>
            </w:r>
          </w:p>
          <w:p w14:paraId="59095FF8"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East POCT TLI </w:t>
            </w:r>
            <w:proofErr w:type="spellStart"/>
            <w:r w:rsidRPr="000E0B54">
              <w:rPr>
                <w:rFonts w:ascii="Arial" w:hAnsi="Arial" w:cs="Arial"/>
                <w:color w:val="000000"/>
                <w:sz w:val="20"/>
                <w:szCs w:val="20"/>
              </w:rPr>
              <w:t>fFN</w:t>
            </w:r>
            <w:proofErr w:type="spellEnd"/>
            <w:r w:rsidRPr="000E0B54">
              <w:rPr>
                <w:rFonts w:ascii="Arial" w:hAnsi="Arial" w:cs="Arial"/>
                <w:color w:val="000000"/>
                <w:sz w:val="20"/>
                <w:szCs w:val="20"/>
              </w:rPr>
              <w:t xml:space="preserve"> </w:t>
            </w:r>
          </w:p>
          <w:p w14:paraId="57B39BE9" w14:textId="77777777" w:rsidR="00F427A4" w:rsidRPr="000E0B54" w:rsidRDefault="00000000">
            <w:pPr>
              <w:rPr>
                <w:rFonts w:ascii="Arial" w:hAnsi="Arial" w:cs="Arial"/>
                <w:b/>
                <w:i/>
                <w:sz w:val="20"/>
                <w:szCs w:val="20"/>
              </w:rPr>
            </w:pPr>
            <w:r w:rsidRPr="000E0B54">
              <w:rPr>
                <w:rFonts w:ascii="Arial" w:hAnsi="Arial" w:cs="Arial"/>
                <w:b/>
                <w:i/>
                <w:sz w:val="20"/>
                <w:szCs w:val="20"/>
              </w:rPr>
              <w:t>IQCP Retired/Archived: 0</w:t>
            </w:r>
          </w:p>
        </w:tc>
        <w:tc>
          <w:tcPr>
            <w:tcW w:w="900" w:type="dxa"/>
          </w:tcPr>
          <w:p w14:paraId="20712C49" w14:textId="77777777" w:rsidR="00F427A4" w:rsidRPr="000E0B54" w:rsidRDefault="00000000">
            <w:pPr>
              <w:jc w:val="center"/>
              <w:rPr>
                <w:rFonts w:ascii="Arial" w:hAnsi="Arial" w:cs="Arial"/>
                <w:sz w:val="22"/>
                <w:szCs w:val="22"/>
              </w:rPr>
            </w:pPr>
            <w:r w:rsidRPr="000E0B54">
              <w:rPr>
                <w:rFonts w:ascii="Arial" w:hAnsi="Arial" w:cs="Arial"/>
                <w:sz w:val="22"/>
                <w:szCs w:val="22"/>
              </w:rPr>
              <w:t>12</w:t>
            </w:r>
          </w:p>
        </w:tc>
        <w:tc>
          <w:tcPr>
            <w:tcW w:w="810" w:type="dxa"/>
          </w:tcPr>
          <w:p w14:paraId="30BCC2EA" w14:textId="77777777" w:rsidR="00F427A4" w:rsidRPr="000E0B54" w:rsidRDefault="00F427A4">
            <w:pPr>
              <w:rPr>
                <w:rFonts w:ascii="Arial" w:hAnsi="Arial" w:cs="Arial"/>
                <w:sz w:val="22"/>
                <w:szCs w:val="22"/>
              </w:rPr>
            </w:pPr>
          </w:p>
        </w:tc>
        <w:tc>
          <w:tcPr>
            <w:tcW w:w="900" w:type="dxa"/>
          </w:tcPr>
          <w:p w14:paraId="548E4F0B" w14:textId="77777777" w:rsidR="00F427A4" w:rsidRPr="000E0B54" w:rsidRDefault="00F427A4">
            <w:pPr>
              <w:jc w:val="center"/>
              <w:rPr>
                <w:rFonts w:ascii="Arial" w:hAnsi="Arial" w:cs="Arial"/>
                <w:sz w:val="22"/>
                <w:szCs w:val="22"/>
              </w:rPr>
            </w:pPr>
          </w:p>
        </w:tc>
        <w:tc>
          <w:tcPr>
            <w:tcW w:w="810" w:type="dxa"/>
          </w:tcPr>
          <w:p w14:paraId="727B3023" w14:textId="77777777" w:rsidR="00F427A4" w:rsidRPr="000E0B54" w:rsidRDefault="00F427A4">
            <w:pPr>
              <w:jc w:val="center"/>
              <w:rPr>
                <w:rFonts w:ascii="Arial" w:hAnsi="Arial" w:cs="Arial"/>
                <w:sz w:val="22"/>
                <w:szCs w:val="22"/>
              </w:rPr>
            </w:pPr>
          </w:p>
          <w:p w14:paraId="7AF29211" w14:textId="77777777" w:rsidR="00F427A4" w:rsidRPr="000E0B54" w:rsidRDefault="00F427A4">
            <w:pPr>
              <w:rPr>
                <w:rFonts w:ascii="Arial" w:hAnsi="Arial" w:cs="Arial"/>
                <w:sz w:val="22"/>
                <w:szCs w:val="22"/>
              </w:rPr>
            </w:pPr>
          </w:p>
        </w:tc>
      </w:tr>
      <w:tr w:rsidR="00F427A4" w:rsidRPr="000E0B54" w14:paraId="4B6CF179" w14:textId="77777777" w:rsidTr="00F8261B">
        <w:tc>
          <w:tcPr>
            <w:tcW w:w="2425" w:type="dxa"/>
          </w:tcPr>
          <w:p w14:paraId="49F8E24C"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External accreditation assessments findings:</w:t>
            </w:r>
          </w:p>
        </w:tc>
        <w:tc>
          <w:tcPr>
            <w:tcW w:w="4500" w:type="dxa"/>
            <w:vAlign w:val="center"/>
          </w:tcPr>
          <w:p w14:paraId="6C0E53C6" w14:textId="77777777" w:rsidR="00F427A4" w:rsidRPr="000E0B54" w:rsidRDefault="00000000">
            <w:pPr>
              <w:rPr>
                <w:rFonts w:ascii="Arial" w:hAnsi="Arial" w:cs="Arial"/>
                <w:sz w:val="20"/>
                <w:szCs w:val="20"/>
              </w:rPr>
            </w:pPr>
            <w:r w:rsidRPr="000E0B54">
              <w:rPr>
                <w:rFonts w:ascii="Arial" w:hAnsi="Arial" w:cs="Arial"/>
                <w:sz w:val="20"/>
                <w:szCs w:val="20"/>
              </w:rPr>
              <w:t xml:space="preserve">CAP: </w:t>
            </w:r>
          </w:p>
          <w:p w14:paraId="7CB0CEC8" w14:textId="77777777" w:rsidR="00F427A4" w:rsidRPr="000E0B54" w:rsidRDefault="00000000">
            <w:pPr>
              <w:numPr>
                <w:ilvl w:val="0"/>
                <w:numId w:val="2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COM.01700 (Phase 2) - </w:t>
            </w:r>
            <w:r w:rsidRPr="000E0B54">
              <w:rPr>
                <w:rFonts w:ascii="Arial" w:hAnsi="Arial" w:cs="Arial"/>
                <w:b/>
                <w:color w:val="000000"/>
                <w:sz w:val="20"/>
                <w:szCs w:val="20"/>
              </w:rPr>
              <w:t>West</w:t>
            </w:r>
            <w:r w:rsidRPr="000E0B54">
              <w:rPr>
                <w:rFonts w:ascii="Arial" w:hAnsi="Arial" w:cs="Arial"/>
                <w:color w:val="000000"/>
                <w:sz w:val="20"/>
                <w:szCs w:val="20"/>
              </w:rPr>
              <w:t xml:space="preserve"> - PT and alternative performance assessment result evaluation CT5QA 2022 unacceptable results not reviewed and no follow up documented.</w:t>
            </w:r>
          </w:p>
          <w:p w14:paraId="25F9D89A" w14:textId="77777777" w:rsidR="00F427A4" w:rsidRPr="000E0B54" w:rsidRDefault="00000000">
            <w:pPr>
              <w:numPr>
                <w:ilvl w:val="0"/>
                <w:numId w:val="2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COM.30400 (Phase 2) - </w:t>
            </w:r>
            <w:r w:rsidRPr="000E0B54">
              <w:rPr>
                <w:rFonts w:ascii="Arial" w:hAnsi="Arial" w:cs="Arial"/>
                <w:b/>
                <w:color w:val="000000"/>
                <w:sz w:val="20"/>
                <w:szCs w:val="20"/>
              </w:rPr>
              <w:t>West</w:t>
            </w:r>
            <w:r w:rsidRPr="000E0B54">
              <w:rPr>
                <w:rFonts w:ascii="Arial" w:hAnsi="Arial" w:cs="Arial"/>
                <w:color w:val="000000"/>
                <w:sz w:val="20"/>
                <w:szCs w:val="20"/>
              </w:rPr>
              <w:t xml:space="preserve"> - Reagent expiration date not on </w:t>
            </w:r>
            <w:proofErr w:type="spellStart"/>
            <w:r w:rsidRPr="000E0B54">
              <w:rPr>
                <w:rFonts w:ascii="Arial" w:hAnsi="Arial" w:cs="Arial"/>
                <w:color w:val="000000"/>
                <w:sz w:val="20"/>
                <w:szCs w:val="20"/>
              </w:rPr>
              <w:t>Accuchek</w:t>
            </w:r>
            <w:proofErr w:type="spellEnd"/>
            <w:r w:rsidRPr="000E0B54">
              <w:rPr>
                <w:rFonts w:ascii="Arial" w:hAnsi="Arial" w:cs="Arial"/>
                <w:color w:val="000000"/>
                <w:sz w:val="20"/>
                <w:szCs w:val="20"/>
              </w:rPr>
              <w:t xml:space="preserve"> controls in ED and 5th floor.</w:t>
            </w:r>
          </w:p>
          <w:p w14:paraId="7CF74EDA" w14:textId="77777777" w:rsidR="00F427A4" w:rsidRPr="000E0B54" w:rsidRDefault="00000000">
            <w:pPr>
              <w:numPr>
                <w:ilvl w:val="0"/>
                <w:numId w:val="2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CHM.13600 (Phase 2) - </w:t>
            </w:r>
            <w:r w:rsidRPr="000E0B54">
              <w:rPr>
                <w:rFonts w:ascii="Arial" w:hAnsi="Arial" w:cs="Arial"/>
                <w:b/>
                <w:color w:val="000000"/>
                <w:sz w:val="20"/>
                <w:szCs w:val="20"/>
              </w:rPr>
              <w:t>East/West</w:t>
            </w:r>
            <w:r w:rsidRPr="000E0B54">
              <w:rPr>
                <w:rFonts w:ascii="Arial" w:hAnsi="Arial" w:cs="Arial"/>
                <w:color w:val="000000"/>
                <w:sz w:val="20"/>
                <w:szCs w:val="20"/>
              </w:rPr>
              <w:t xml:space="preserve"> - AMR verification not signed off every 6 months.</w:t>
            </w:r>
          </w:p>
          <w:p w14:paraId="36990944" w14:textId="77777777" w:rsidR="00F427A4" w:rsidRPr="000E0B54" w:rsidRDefault="00000000">
            <w:pPr>
              <w:numPr>
                <w:ilvl w:val="0"/>
                <w:numId w:val="2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lastRenderedPageBreak/>
              <w:t xml:space="preserve">POC.07550 (Phase 2) - </w:t>
            </w:r>
            <w:r w:rsidRPr="000E0B54">
              <w:rPr>
                <w:rFonts w:ascii="Arial" w:hAnsi="Arial" w:cs="Arial"/>
                <w:b/>
                <w:color w:val="000000"/>
                <w:sz w:val="20"/>
                <w:szCs w:val="20"/>
              </w:rPr>
              <w:t>East</w:t>
            </w:r>
            <w:r w:rsidRPr="000E0B54">
              <w:rPr>
                <w:rFonts w:ascii="Arial" w:hAnsi="Arial" w:cs="Arial"/>
                <w:color w:val="000000"/>
                <w:sz w:val="20"/>
                <w:szCs w:val="20"/>
              </w:rPr>
              <w:t xml:space="preserve"> - Monthly QC review for AVOX not completed between January 2022 and June 2022.</w:t>
            </w:r>
          </w:p>
          <w:p w14:paraId="28054A26" w14:textId="77777777" w:rsidR="00F427A4" w:rsidRPr="000E0B54" w:rsidRDefault="00000000">
            <w:pPr>
              <w:numPr>
                <w:ilvl w:val="0"/>
                <w:numId w:val="25"/>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GEN.55500 (Phase 2) – TM </w:t>
            </w:r>
            <w:r w:rsidRPr="000E0B54">
              <w:rPr>
                <w:rFonts w:ascii="Arial" w:hAnsi="Arial" w:cs="Arial"/>
                <w:b/>
                <w:color w:val="000000"/>
                <w:sz w:val="20"/>
                <w:szCs w:val="20"/>
              </w:rPr>
              <w:t xml:space="preserve">East and West </w:t>
            </w:r>
            <w:r w:rsidRPr="000E0B54">
              <w:rPr>
                <w:rFonts w:ascii="Arial" w:hAnsi="Arial" w:cs="Arial"/>
                <w:color w:val="000000"/>
                <w:sz w:val="20"/>
                <w:szCs w:val="20"/>
              </w:rPr>
              <w:t>- Competency assessment elements, non-waived testing. Missing documentation of direct observation of maintenance and function checks.</w:t>
            </w:r>
          </w:p>
          <w:p w14:paraId="6DFA627A" w14:textId="77777777" w:rsidR="00F427A4" w:rsidRPr="000E0B54" w:rsidRDefault="00F427A4">
            <w:pPr>
              <w:ind w:left="360"/>
              <w:rPr>
                <w:rFonts w:ascii="Arial" w:hAnsi="Arial" w:cs="Arial"/>
                <w:sz w:val="20"/>
                <w:szCs w:val="20"/>
              </w:rPr>
            </w:pPr>
          </w:p>
          <w:p w14:paraId="39A0D7E2" w14:textId="77777777" w:rsidR="00F427A4" w:rsidRPr="000E0B54" w:rsidRDefault="00000000">
            <w:pPr>
              <w:rPr>
                <w:rFonts w:ascii="Arial" w:hAnsi="Arial" w:cs="Arial"/>
                <w:sz w:val="20"/>
                <w:szCs w:val="20"/>
              </w:rPr>
            </w:pPr>
            <w:r w:rsidRPr="000E0B54">
              <w:rPr>
                <w:rFonts w:ascii="Arial" w:hAnsi="Arial" w:cs="Arial"/>
                <w:sz w:val="20"/>
                <w:szCs w:val="20"/>
              </w:rPr>
              <w:t>AABB:</w:t>
            </w:r>
          </w:p>
          <w:p w14:paraId="6A86D2CA" w14:textId="77777777" w:rsidR="00F427A4" w:rsidRPr="000E0B54" w:rsidRDefault="00000000">
            <w:pPr>
              <w:numPr>
                <w:ilvl w:val="0"/>
                <w:numId w:val="2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BBTS 5.11.2.1 and TRM.40230 - </w:t>
            </w:r>
            <w:r w:rsidRPr="000E0B54">
              <w:rPr>
                <w:rFonts w:ascii="Arial" w:hAnsi="Arial" w:cs="Arial"/>
                <w:b/>
                <w:color w:val="000000"/>
                <w:sz w:val="20"/>
                <w:szCs w:val="20"/>
              </w:rPr>
              <w:t>East only</w:t>
            </w:r>
            <w:r w:rsidRPr="000E0B54">
              <w:rPr>
                <w:rFonts w:ascii="Arial" w:hAnsi="Arial" w:cs="Arial"/>
                <w:color w:val="000000"/>
                <w:sz w:val="20"/>
                <w:szCs w:val="20"/>
              </w:rPr>
              <w:t xml:space="preserve"> - The completed label shall be affixed to the sample container before the person who obtained the sample leaves the side of the patient.</w:t>
            </w:r>
          </w:p>
          <w:p w14:paraId="5151797B" w14:textId="77777777" w:rsidR="00F427A4" w:rsidRPr="000E0B54" w:rsidRDefault="00000000">
            <w:pPr>
              <w:numPr>
                <w:ilvl w:val="0"/>
                <w:numId w:val="23"/>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BBTS 2.1.3 and GEN.55505 -</w:t>
            </w:r>
            <w:r w:rsidRPr="000E0B54">
              <w:rPr>
                <w:rFonts w:ascii="Arial" w:hAnsi="Arial" w:cs="Arial"/>
                <w:b/>
                <w:color w:val="000000"/>
                <w:sz w:val="20"/>
                <w:szCs w:val="20"/>
              </w:rPr>
              <w:t xml:space="preserve"> East and West </w:t>
            </w:r>
            <w:r w:rsidRPr="000E0B54">
              <w:rPr>
                <w:rFonts w:ascii="Arial" w:hAnsi="Arial" w:cs="Arial"/>
                <w:color w:val="000000"/>
                <w:sz w:val="20"/>
                <w:szCs w:val="20"/>
              </w:rPr>
              <w:t>- Evaluations of competence shall be performed before independent performance of assigned activities and at specific intervals.</w:t>
            </w:r>
          </w:p>
        </w:tc>
        <w:tc>
          <w:tcPr>
            <w:tcW w:w="900" w:type="dxa"/>
          </w:tcPr>
          <w:p w14:paraId="3DAE4551" w14:textId="77777777" w:rsidR="00F427A4" w:rsidRPr="000E0B54" w:rsidRDefault="00000000">
            <w:pPr>
              <w:jc w:val="center"/>
              <w:rPr>
                <w:rFonts w:ascii="Arial" w:hAnsi="Arial" w:cs="Arial"/>
                <w:sz w:val="22"/>
                <w:szCs w:val="22"/>
              </w:rPr>
            </w:pPr>
            <w:r w:rsidRPr="000E0B54">
              <w:rPr>
                <w:rFonts w:ascii="Arial" w:hAnsi="Arial" w:cs="Arial"/>
                <w:sz w:val="22"/>
                <w:szCs w:val="22"/>
              </w:rPr>
              <w:lastRenderedPageBreak/>
              <w:t>9</w:t>
            </w:r>
          </w:p>
        </w:tc>
        <w:tc>
          <w:tcPr>
            <w:tcW w:w="810" w:type="dxa"/>
          </w:tcPr>
          <w:p w14:paraId="61A601E6" w14:textId="77777777" w:rsidR="00F427A4" w:rsidRPr="000E0B54" w:rsidRDefault="00F427A4">
            <w:pPr>
              <w:jc w:val="center"/>
              <w:rPr>
                <w:rFonts w:ascii="Arial" w:hAnsi="Arial" w:cs="Arial"/>
                <w:sz w:val="22"/>
                <w:szCs w:val="22"/>
              </w:rPr>
            </w:pPr>
          </w:p>
        </w:tc>
        <w:tc>
          <w:tcPr>
            <w:tcW w:w="900" w:type="dxa"/>
          </w:tcPr>
          <w:p w14:paraId="38A3CDB7" w14:textId="77777777" w:rsidR="00F427A4" w:rsidRPr="000E0B54" w:rsidRDefault="00F427A4">
            <w:pPr>
              <w:rPr>
                <w:rFonts w:ascii="Arial" w:hAnsi="Arial" w:cs="Arial"/>
                <w:sz w:val="22"/>
                <w:szCs w:val="22"/>
              </w:rPr>
            </w:pPr>
          </w:p>
        </w:tc>
        <w:tc>
          <w:tcPr>
            <w:tcW w:w="810" w:type="dxa"/>
          </w:tcPr>
          <w:p w14:paraId="7F17B44D" w14:textId="77777777" w:rsidR="00F427A4" w:rsidRPr="000E0B54" w:rsidRDefault="00F427A4">
            <w:pPr>
              <w:jc w:val="center"/>
              <w:rPr>
                <w:rFonts w:ascii="Arial" w:hAnsi="Arial" w:cs="Arial"/>
                <w:sz w:val="22"/>
                <w:szCs w:val="22"/>
              </w:rPr>
            </w:pPr>
          </w:p>
        </w:tc>
      </w:tr>
      <w:tr w:rsidR="00F427A4" w:rsidRPr="000E0B54" w14:paraId="76B5C0DF" w14:textId="77777777" w:rsidTr="00F8261B">
        <w:tc>
          <w:tcPr>
            <w:tcW w:w="2425" w:type="dxa"/>
          </w:tcPr>
          <w:p w14:paraId="2D788068"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Findings from other external assessments (e.g., regulatory):</w:t>
            </w:r>
          </w:p>
        </w:tc>
        <w:tc>
          <w:tcPr>
            <w:tcW w:w="4500" w:type="dxa"/>
          </w:tcPr>
          <w:p w14:paraId="02E2DA45" w14:textId="77777777" w:rsidR="00F427A4" w:rsidRPr="000E0B54" w:rsidRDefault="00000000">
            <w:pPr>
              <w:rPr>
                <w:rFonts w:ascii="Arial" w:hAnsi="Arial" w:cs="Arial"/>
                <w:sz w:val="20"/>
                <w:szCs w:val="20"/>
              </w:rPr>
            </w:pPr>
            <w:r w:rsidRPr="000E0B54">
              <w:rPr>
                <w:rFonts w:ascii="Arial" w:hAnsi="Arial" w:cs="Arial"/>
                <w:sz w:val="20"/>
                <w:szCs w:val="20"/>
              </w:rPr>
              <w:t>3/14 – DHHS/CMS audit in ED</w:t>
            </w:r>
          </w:p>
          <w:p w14:paraId="53DC3D4A" w14:textId="77777777" w:rsidR="00F427A4" w:rsidRPr="000E0B54" w:rsidRDefault="00000000">
            <w:pPr>
              <w:rPr>
                <w:rFonts w:ascii="Arial" w:hAnsi="Arial" w:cs="Arial"/>
                <w:sz w:val="20"/>
                <w:szCs w:val="20"/>
              </w:rPr>
            </w:pPr>
            <w:r w:rsidRPr="000E0B54">
              <w:rPr>
                <w:rFonts w:ascii="Arial" w:hAnsi="Arial" w:cs="Arial"/>
                <w:sz w:val="20"/>
                <w:szCs w:val="20"/>
              </w:rPr>
              <w:t xml:space="preserve">3/27 - Insurance audit </w:t>
            </w:r>
          </w:p>
        </w:tc>
        <w:tc>
          <w:tcPr>
            <w:tcW w:w="900" w:type="dxa"/>
          </w:tcPr>
          <w:p w14:paraId="432830E1" w14:textId="77777777" w:rsidR="00F427A4" w:rsidRPr="000E0B54" w:rsidRDefault="00000000">
            <w:pPr>
              <w:jc w:val="center"/>
              <w:rPr>
                <w:rFonts w:ascii="Arial" w:hAnsi="Arial" w:cs="Arial"/>
                <w:sz w:val="22"/>
                <w:szCs w:val="22"/>
              </w:rPr>
            </w:pPr>
            <w:r w:rsidRPr="000E0B54">
              <w:rPr>
                <w:rFonts w:ascii="Arial" w:hAnsi="Arial" w:cs="Arial"/>
                <w:sz w:val="22"/>
                <w:szCs w:val="22"/>
              </w:rPr>
              <w:t>0</w:t>
            </w:r>
          </w:p>
        </w:tc>
        <w:tc>
          <w:tcPr>
            <w:tcW w:w="810" w:type="dxa"/>
          </w:tcPr>
          <w:p w14:paraId="77E7EEEB" w14:textId="77777777" w:rsidR="00F427A4" w:rsidRPr="000E0B54" w:rsidRDefault="00F427A4">
            <w:pPr>
              <w:jc w:val="center"/>
              <w:rPr>
                <w:rFonts w:ascii="Arial" w:hAnsi="Arial" w:cs="Arial"/>
                <w:sz w:val="22"/>
                <w:szCs w:val="22"/>
              </w:rPr>
            </w:pPr>
          </w:p>
        </w:tc>
        <w:tc>
          <w:tcPr>
            <w:tcW w:w="900" w:type="dxa"/>
            <w:shd w:val="clear" w:color="auto" w:fill="auto"/>
          </w:tcPr>
          <w:p w14:paraId="17C59CA4" w14:textId="77777777" w:rsidR="00F427A4" w:rsidRPr="000E0B54" w:rsidRDefault="00F427A4">
            <w:pPr>
              <w:jc w:val="center"/>
              <w:rPr>
                <w:rFonts w:ascii="Arial" w:hAnsi="Arial" w:cs="Arial"/>
                <w:sz w:val="22"/>
                <w:szCs w:val="22"/>
              </w:rPr>
            </w:pPr>
          </w:p>
        </w:tc>
        <w:tc>
          <w:tcPr>
            <w:tcW w:w="810" w:type="dxa"/>
          </w:tcPr>
          <w:p w14:paraId="13170F61" w14:textId="77777777" w:rsidR="00F427A4" w:rsidRPr="000E0B54" w:rsidRDefault="00F427A4">
            <w:pPr>
              <w:jc w:val="center"/>
              <w:rPr>
                <w:rFonts w:ascii="Arial" w:hAnsi="Arial" w:cs="Arial"/>
                <w:sz w:val="22"/>
                <w:szCs w:val="22"/>
              </w:rPr>
            </w:pPr>
          </w:p>
        </w:tc>
      </w:tr>
      <w:tr w:rsidR="00F427A4" w:rsidRPr="000E0B54" w14:paraId="6732675A" w14:textId="77777777" w:rsidTr="00F8261B">
        <w:trPr>
          <w:trHeight w:val="296"/>
        </w:trPr>
        <w:tc>
          <w:tcPr>
            <w:tcW w:w="2425" w:type="dxa"/>
          </w:tcPr>
          <w:p w14:paraId="35B5138A"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Information from safety audits:</w:t>
            </w:r>
          </w:p>
        </w:tc>
        <w:tc>
          <w:tcPr>
            <w:tcW w:w="4500" w:type="dxa"/>
            <w:shd w:val="clear" w:color="auto" w:fill="auto"/>
            <w:vAlign w:val="center"/>
          </w:tcPr>
          <w:p w14:paraId="7EBB5797" w14:textId="77777777" w:rsidR="00F427A4" w:rsidRPr="000E0B54" w:rsidRDefault="00000000">
            <w:pPr>
              <w:rPr>
                <w:rFonts w:ascii="Arial" w:hAnsi="Arial" w:cs="Arial"/>
                <w:sz w:val="20"/>
                <w:szCs w:val="20"/>
              </w:rPr>
            </w:pPr>
            <w:r w:rsidRPr="000E0B54">
              <w:rPr>
                <w:rFonts w:ascii="Arial" w:hAnsi="Arial" w:cs="Arial"/>
                <w:sz w:val="20"/>
                <w:szCs w:val="20"/>
              </w:rPr>
              <w:t>#See information in safety reports</w:t>
            </w:r>
          </w:p>
          <w:p w14:paraId="741C407A" w14:textId="77777777" w:rsidR="00F427A4" w:rsidRPr="000E0B54" w:rsidRDefault="00F427A4">
            <w:pPr>
              <w:rPr>
                <w:rFonts w:ascii="Arial" w:hAnsi="Arial" w:cs="Arial"/>
                <w:sz w:val="20"/>
                <w:szCs w:val="20"/>
              </w:rPr>
            </w:pPr>
          </w:p>
        </w:tc>
        <w:tc>
          <w:tcPr>
            <w:tcW w:w="900" w:type="dxa"/>
            <w:shd w:val="clear" w:color="auto" w:fill="auto"/>
          </w:tcPr>
          <w:p w14:paraId="7AE275A3" w14:textId="77777777" w:rsidR="00F427A4" w:rsidRPr="000E0B54" w:rsidRDefault="00000000">
            <w:pPr>
              <w:jc w:val="center"/>
              <w:rPr>
                <w:rFonts w:ascii="Arial" w:hAnsi="Arial" w:cs="Arial"/>
                <w:sz w:val="22"/>
                <w:szCs w:val="22"/>
              </w:rPr>
            </w:pPr>
            <w:r w:rsidRPr="000E0B54">
              <w:rPr>
                <w:rFonts w:ascii="Arial" w:hAnsi="Arial" w:cs="Arial"/>
                <w:sz w:val="22"/>
                <w:szCs w:val="22"/>
              </w:rPr>
              <w:t>#</w:t>
            </w:r>
          </w:p>
        </w:tc>
        <w:tc>
          <w:tcPr>
            <w:tcW w:w="810" w:type="dxa"/>
            <w:shd w:val="clear" w:color="auto" w:fill="auto"/>
          </w:tcPr>
          <w:p w14:paraId="5CC7EF04" w14:textId="77777777" w:rsidR="00F427A4" w:rsidRPr="000E0B54" w:rsidRDefault="00F427A4">
            <w:pPr>
              <w:jc w:val="center"/>
              <w:rPr>
                <w:rFonts w:ascii="Arial" w:hAnsi="Arial" w:cs="Arial"/>
                <w:sz w:val="22"/>
                <w:szCs w:val="22"/>
              </w:rPr>
            </w:pPr>
          </w:p>
        </w:tc>
        <w:tc>
          <w:tcPr>
            <w:tcW w:w="900" w:type="dxa"/>
            <w:shd w:val="clear" w:color="auto" w:fill="auto"/>
          </w:tcPr>
          <w:p w14:paraId="7D294F94" w14:textId="77777777" w:rsidR="00F427A4" w:rsidRPr="000E0B54" w:rsidRDefault="00F427A4">
            <w:pPr>
              <w:jc w:val="center"/>
              <w:rPr>
                <w:rFonts w:ascii="Arial" w:hAnsi="Arial" w:cs="Arial"/>
                <w:sz w:val="22"/>
                <w:szCs w:val="22"/>
              </w:rPr>
            </w:pPr>
          </w:p>
        </w:tc>
        <w:tc>
          <w:tcPr>
            <w:tcW w:w="810" w:type="dxa"/>
          </w:tcPr>
          <w:p w14:paraId="34DEECE2" w14:textId="77777777" w:rsidR="00F427A4" w:rsidRPr="000E0B54" w:rsidRDefault="00F427A4">
            <w:pPr>
              <w:jc w:val="center"/>
              <w:rPr>
                <w:rFonts w:ascii="Arial" w:hAnsi="Arial" w:cs="Arial"/>
                <w:sz w:val="22"/>
                <w:szCs w:val="22"/>
              </w:rPr>
            </w:pPr>
          </w:p>
        </w:tc>
      </w:tr>
      <w:tr w:rsidR="00F427A4" w:rsidRPr="000E0B54" w14:paraId="6ABD48E6" w14:textId="77777777" w:rsidTr="00F8261B">
        <w:trPr>
          <w:trHeight w:val="296"/>
        </w:trPr>
        <w:tc>
          <w:tcPr>
            <w:tcW w:w="2425" w:type="dxa"/>
          </w:tcPr>
          <w:p w14:paraId="13B3CBF4" w14:textId="77777777" w:rsidR="00F427A4" w:rsidRPr="000E0B54" w:rsidRDefault="00000000">
            <w:pPr>
              <w:ind w:left="337" w:hanging="360"/>
              <w:rPr>
                <w:rFonts w:ascii="Arial" w:hAnsi="Arial" w:cs="Arial"/>
                <w:sz w:val="22"/>
                <w:szCs w:val="22"/>
              </w:rPr>
            </w:pPr>
            <w:r w:rsidRPr="000E0B54">
              <w:rPr>
                <w:rFonts w:ascii="Arial" w:hAnsi="Arial" w:cs="Arial"/>
                <w:sz w:val="22"/>
                <w:szCs w:val="22"/>
              </w:rPr>
              <w:t>Findings from internal assessment</w:t>
            </w:r>
          </w:p>
          <w:p w14:paraId="73A40476" w14:textId="77777777" w:rsidR="00F427A4" w:rsidRPr="000E0B54" w:rsidRDefault="00F427A4">
            <w:pPr>
              <w:ind w:left="337" w:hanging="360"/>
              <w:rPr>
                <w:rFonts w:ascii="Arial" w:hAnsi="Arial" w:cs="Arial"/>
                <w:sz w:val="22"/>
                <w:szCs w:val="22"/>
              </w:rPr>
            </w:pPr>
          </w:p>
        </w:tc>
        <w:tc>
          <w:tcPr>
            <w:tcW w:w="4500" w:type="dxa"/>
            <w:shd w:val="clear" w:color="auto" w:fill="auto"/>
            <w:vAlign w:val="center"/>
          </w:tcPr>
          <w:p w14:paraId="764C253D" w14:textId="77777777" w:rsidR="00F427A4" w:rsidRPr="000E0B54" w:rsidRDefault="00000000">
            <w:pPr>
              <w:rPr>
                <w:rFonts w:ascii="Arial" w:hAnsi="Arial" w:cs="Arial"/>
                <w:sz w:val="20"/>
                <w:szCs w:val="20"/>
              </w:rPr>
            </w:pPr>
            <w:r w:rsidRPr="000E0B54">
              <w:rPr>
                <w:rFonts w:ascii="Arial" w:hAnsi="Arial" w:cs="Arial"/>
                <w:sz w:val="20"/>
                <w:szCs w:val="20"/>
              </w:rPr>
              <w:t>None</w:t>
            </w:r>
          </w:p>
        </w:tc>
        <w:tc>
          <w:tcPr>
            <w:tcW w:w="900" w:type="dxa"/>
            <w:shd w:val="clear" w:color="auto" w:fill="auto"/>
          </w:tcPr>
          <w:p w14:paraId="623D9775" w14:textId="77777777" w:rsidR="00F427A4" w:rsidRPr="000E0B54" w:rsidRDefault="00000000">
            <w:pPr>
              <w:jc w:val="center"/>
              <w:rPr>
                <w:rFonts w:ascii="Arial" w:hAnsi="Arial" w:cs="Arial"/>
                <w:sz w:val="22"/>
                <w:szCs w:val="22"/>
              </w:rPr>
            </w:pPr>
            <w:r w:rsidRPr="000E0B54">
              <w:rPr>
                <w:rFonts w:ascii="Arial" w:hAnsi="Arial" w:cs="Arial"/>
                <w:sz w:val="22"/>
                <w:szCs w:val="22"/>
              </w:rPr>
              <w:t>0</w:t>
            </w:r>
          </w:p>
        </w:tc>
        <w:tc>
          <w:tcPr>
            <w:tcW w:w="810" w:type="dxa"/>
            <w:shd w:val="clear" w:color="auto" w:fill="auto"/>
          </w:tcPr>
          <w:p w14:paraId="6FE85EE8" w14:textId="77777777" w:rsidR="00F427A4" w:rsidRPr="000E0B54" w:rsidRDefault="00F427A4">
            <w:pPr>
              <w:jc w:val="center"/>
              <w:rPr>
                <w:rFonts w:ascii="Arial" w:hAnsi="Arial" w:cs="Arial"/>
                <w:sz w:val="22"/>
                <w:szCs w:val="22"/>
              </w:rPr>
            </w:pPr>
          </w:p>
        </w:tc>
        <w:tc>
          <w:tcPr>
            <w:tcW w:w="900" w:type="dxa"/>
            <w:shd w:val="clear" w:color="auto" w:fill="auto"/>
          </w:tcPr>
          <w:p w14:paraId="408DF0B4" w14:textId="77777777" w:rsidR="00F427A4" w:rsidRPr="000E0B54" w:rsidRDefault="00F427A4">
            <w:pPr>
              <w:jc w:val="center"/>
              <w:rPr>
                <w:rFonts w:ascii="Arial" w:hAnsi="Arial" w:cs="Arial"/>
                <w:sz w:val="22"/>
                <w:szCs w:val="22"/>
              </w:rPr>
            </w:pPr>
          </w:p>
        </w:tc>
        <w:tc>
          <w:tcPr>
            <w:tcW w:w="810" w:type="dxa"/>
          </w:tcPr>
          <w:p w14:paraId="2057FE23" w14:textId="77777777" w:rsidR="00F427A4" w:rsidRPr="000E0B54" w:rsidRDefault="00F427A4">
            <w:pPr>
              <w:jc w:val="center"/>
              <w:rPr>
                <w:rFonts w:ascii="Arial" w:hAnsi="Arial" w:cs="Arial"/>
                <w:sz w:val="22"/>
                <w:szCs w:val="22"/>
              </w:rPr>
            </w:pPr>
          </w:p>
        </w:tc>
      </w:tr>
    </w:tbl>
    <w:p w14:paraId="7AA284A1" w14:textId="77777777" w:rsidR="00F427A4" w:rsidRPr="000E0B54" w:rsidRDefault="00F427A4">
      <w:pPr>
        <w:rPr>
          <w:rFonts w:ascii="Arial" w:hAnsi="Arial" w:cs="Arial"/>
        </w:rPr>
      </w:pPr>
    </w:p>
    <w:p w14:paraId="47C715F7" w14:textId="77777777" w:rsidR="00F427A4" w:rsidRPr="000E0B54" w:rsidRDefault="00000000">
      <w:pPr>
        <w:pBdr>
          <w:top w:val="single" w:sz="6" w:space="1" w:color="000000"/>
          <w:left w:val="single" w:sz="6" w:space="1" w:color="000000"/>
          <w:bottom w:val="single" w:sz="6" w:space="1" w:color="000000"/>
          <w:right w:val="single" w:sz="6" w:space="1" w:color="000000"/>
          <w:between w:val="nil"/>
        </w:pBdr>
        <w:shd w:val="clear" w:color="auto" w:fill="DFDFDF"/>
        <w:ind w:left="-180" w:firstLine="600"/>
        <w:rPr>
          <w:rFonts w:ascii="Arial" w:hAnsi="Arial" w:cs="Arial"/>
          <w:b/>
          <w:color w:val="000000"/>
        </w:rPr>
      </w:pPr>
      <w:r w:rsidRPr="000E0B54">
        <w:rPr>
          <w:rFonts w:ascii="Arial" w:hAnsi="Arial" w:cs="Arial"/>
          <w:b/>
          <w:color w:val="000000"/>
        </w:rPr>
        <w:t>CONTINUAL IMPROVEMENT</w:t>
      </w:r>
    </w:p>
    <w:tbl>
      <w:tblPr>
        <w:tblStyle w:val="ae"/>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514"/>
        <w:gridCol w:w="2430"/>
        <w:gridCol w:w="2790"/>
        <w:gridCol w:w="583"/>
        <w:gridCol w:w="584"/>
        <w:gridCol w:w="584"/>
        <w:gridCol w:w="584"/>
      </w:tblGrid>
      <w:tr w:rsidR="00F427A4" w:rsidRPr="000E0B54" w14:paraId="5A31FA9E" w14:textId="77777777" w:rsidTr="00F8261B">
        <w:tc>
          <w:tcPr>
            <w:tcW w:w="2515" w:type="dxa"/>
            <w:shd w:val="clear" w:color="auto" w:fill="D9D9D9"/>
            <w:vAlign w:val="center"/>
          </w:tcPr>
          <w:p w14:paraId="3BA279C6" w14:textId="77777777" w:rsidR="00F427A4" w:rsidRPr="000E0B54" w:rsidRDefault="00000000">
            <w:pPr>
              <w:rPr>
                <w:rFonts w:ascii="Arial" w:hAnsi="Arial" w:cs="Arial"/>
                <w:b/>
                <w:sz w:val="22"/>
                <w:szCs w:val="22"/>
              </w:rPr>
            </w:pPr>
            <w:r w:rsidRPr="000E0B54">
              <w:rPr>
                <w:rFonts w:ascii="Arial" w:hAnsi="Arial" w:cs="Arial"/>
                <w:b/>
                <w:sz w:val="22"/>
                <w:szCs w:val="22"/>
              </w:rPr>
              <w:t>Topic</w:t>
            </w:r>
          </w:p>
        </w:tc>
        <w:tc>
          <w:tcPr>
            <w:tcW w:w="5220" w:type="dxa"/>
            <w:gridSpan w:val="2"/>
            <w:shd w:val="clear" w:color="auto" w:fill="D9D9D9"/>
            <w:vAlign w:val="center"/>
          </w:tcPr>
          <w:p w14:paraId="632680FC" w14:textId="77777777" w:rsidR="00F427A4" w:rsidRPr="000E0B54" w:rsidRDefault="00000000">
            <w:pPr>
              <w:rPr>
                <w:rFonts w:ascii="Arial" w:hAnsi="Arial" w:cs="Arial"/>
                <w:b/>
                <w:sz w:val="22"/>
                <w:szCs w:val="22"/>
              </w:rPr>
            </w:pPr>
            <w:r w:rsidRPr="000E0B54">
              <w:rPr>
                <w:rFonts w:ascii="Arial" w:hAnsi="Arial" w:cs="Arial"/>
                <w:b/>
                <w:sz w:val="22"/>
                <w:szCs w:val="22"/>
              </w:rPr>
              <w:t>This Quarter’s Details:</w:t>
            </w:r>
          </w:p>
        </w:tc>
        <w:tc>
          <w:tcPr>
            <w:tcW w:w="583" w:type="dxa"/>
            <w:shd w:val="clear" w:color="auto" w:fill="D9D9D9"/>
            <w:vAlign w:val="center"/>
          </w:tcPr>
          <w:p w14:paraId="572F3E81" w14:textId="77777777" w:rsidR="00F427A4" w:rsidRPr="000E0B54" w:rsidRDefault="00000000">
            <w:pPr>
              <w:jc w:val="center"/>
              <w:rPr>
                <w:rFonts w:ascii="Arial" w:hAnsi="Arial" w:cs="Arial"/>
                <w:b/>
              </w:rPr>
            </w:pPr>
            <w:r w:rsidRPr="000E0B54">
              <w:rPr>
                <w:rFonts w:ascii="Arial" w:hAnsi="Arial" w:cs="Arial"/>
                <w:b/>
              </w:rPr>
              <w:t>Q1</w:t>
            </w:r>
          </w:p>
        </w:tc>
        <w:tc>
          <w:tcPr>
            <w:tcW w:w="584" w:type="dxa"/>
            <w:shd w:val="clear" w:color="auto" w:fill="D9D9D9"/>
            <w:vAlign w:val="center"/>
          </w:tcPr>
          <w:p w14:paraId="4A7DB779" w14:textId="77777777" w:rsidR="00F427A4" w:rsidRPr="000E0B54" w:rsidRDefault="00000000">
            <w:pPr>
              <w:jc w:val="center"/>
              <w:rPr>
                <w:rFonts w:ascii="Arial" w:hAnsi="Arial" w:cs="Arial"/>
                <w:b/>
              </w:rPr>
            </w:pPr>
            <w:r w:rsidRPr="000E0B54">
              <w:rPr>
                <w:rFonts w:ascii="Arial" w:hAnsi="Arial" w:cs="Arial"/>
                <w:b/>
              </w:rPr>
              <w:t>Q2</w:t>
            </w:r>
          </w:p>
        </w:tc>
        <w:tc>
          <w:tcPr>
            <w:tcW w:w="584" w:type="dxa"/>
            <w:shd w:val="clear" w:color="auto" w:fill="D9D9D9"/>
            <w:vAlign w:val="center"/>
          </w:tcPr>
          <w:p w14:paraId="53F48A47" w14:textId="77777777" w:rsidR="00F427A4" w:rsidRPr="000E0B54" w:rsidRDefault="00000000">
            <w:pPr>
              <w:jc w:val="center"/>
              <w:rPr>
                <w:rFonts w:ascii="Arial" w:hAnsi="Arial" w:cs="Arial"/>
                <w:b/>
              </w:rPr>
            </w:pPr>
            <w:r w:rsidRPr="000E0B54">
              <w:rPr>
                <w:rFonts w:ascii="Arial" w:hAnsi="Arial" w:cs="Arial"/>
                <w:b/>
              </w:rPr>
              <w:t>Q3</w:t>
            </w:r>
          </w:p>
        </w:tc>
        <w:tc>
          <w:tcPr>
            <w:tcW w:w="584" w:type="dxa"/>
            <w:shd w:val="clear" w:color="auto" w:fill="D9D9D9"/>
            <w:vAlign w:val="center"/>
          </w:tcPr>
          <w:p w14:paraId="6769A028" w14:textId="77777777" w:rsidR="00F427A4" w:rsidRPr="000E0B54" w:rsidRDefault="00000000">
            <w:pPr>
              <w:jc w:val="center"/>
              <w:rPr>
                <w:rFonts w:ascii="Arial" w:hAnsi="Arial" w:cs="Arial"/>
                <w:b/>
              </w:rPr>
            </w:pPr>
            <w:r w:rsidRPr="000E0B54">
              <w:rPr>
                <w:rFonts w:ascii="Arial" w:hAnsi="Arial" w:cs="Arial"/>
                <w:b/>
              </w:rPr>
              <w:t>Q4</w:t>
            </w:r>
          </w:p>
        </w:tc>
      </w:tr>
      <w:tr w:rsidR="00F427A4" w:rsidRPr="000E0B54" w14:paraId="1E2B6883" w14:textId="77777777" w:rsidTr="00F8261B">
        <w:tc>
          <w:tcPr>
            <w:tcW w:w="2515" w:type="dxa"/>
          </w:tcPr>
          <w:p w14:paraId="4A68624E" w14:textId="77777777" w:rsidR="00F427A4" w:rsidRPr="000E0B54" w:rsidRDefault="00000000">
            <w:pPr>
              <w:rPr>
                <w:rFonts w:ascii="Arial" w:hAnsi="Arial" w:cs="Arial"/>
                <w:sz w:val="22"/>
                <w:szCs w:val="22"/>
              </w:rPr>
            </w:pPr>
            <w:r w:rsidRPr="000E0B54">
              <w:rPr>
                <w:rFonts w:ascii="Arial" w:hAnsi="Arial" w:cs="Arial"/>
                <w:sz w:val="22"/>
                <w:szCs w:val="22"/>
              </w:rPr>
              <w:t>Description of continual improvement activities and outcomes.</w:t>
            </w:r>
          </w:p>
        </w:tc>
        <w:tc>
          <w:tcPr>
            <w:tcW w:w="5220" w:type="dxa"/>
            <w:gridSpan w:val="2"/>
            <w:vAlign w:val="center"/>
          </w:tcPr>
          <w:p w14:paraId="21901B30" w14:textId="77777777" w:rsidR="00F427A4" w:rsidRPr="000E0B54" w:rsidRDefault="00000000">
            <w:pPr>
              <w:rPr>
                <w:rFonts w:ascii="Arial" w:hAnsi="Arial" w:cs="Arial"/>
                <w:color w:val="FF0000"/>
                <w:sz w:val="20"/>
                <w:szCs w:val="20"/>
              </w:rPr>
            </w:pPr>
            <w:r w:rsidRPr="000E0B54">
              <w:rPr>
                <w:rFonts w:ascii="Arial" w:hAnsi="Arial" w:cs="Arial"/>
                <w:sz w:val="20"/>
                <w:szCs w:val="20"/>
              </w:rPr>
              <w:t>Quality Improvement Plans: 7</w:t>
            </w:r>
          </w:p>
          <w:p w14:paraId="306FB38A"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Universalize Courier Pick Up Location/ Documentation - </w:t>
            </w:r>
            <w:proofErr w:type="gramStart"/>
            <w:r w:rsidRPr="000E0B54">
              <w:rPr>
                <w:rFonts w:ascii="Arial" w:hAnsi="Arial" w:cs="Arial"/>
                <w:color w:val="000000"/>
                <w:sz w:val="20"/>
                <w:szCs w:val="20"/>
              </w:rPr>
              <w:t>ongoing</w:t>
            </w:r>
            <w:proofErr w:type="gramEnd"/>
          </w:p>
          <w:p w14:paraId="48478A53"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Fungal Antigen EIA BAL testing interfacing - ongoing</w:t>
            </w:r>
          </w:p>
          <w:p w14:paraId="7B928025"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proofErr w:type="spellStart"/>
            <w:r w:rsidRPr="000E0B54">
              <w:rPr>
                <w:rFonts w:ascii="Arial" w:hAnsi="Arial" w:cs="Arial"/>
                <w:color w:val="000000"/>
                <w:sz w:val="20"/>
                <w:szCs w:val="20"/>
              </w:rPr>
              <w:t>Quantiferon</w:t>
            </w:r>
            <w:proofErr w:type="spellEnd"/>
            <w:r w:rsidRPr="000E0B54">
              <w:rPr>
                <w:rFonts w:ascii="Arial" w:hAnsi="Arial" w:cs="Arial"/>
                <w:color w:val="000000"/>
                <w:sz w:val="20"/>
                <w:szCs w:val="20"/>
              </w:rPr>
              <w:t xml:space="preserve"> TB Gold Plus interface build - ongoing</w:t>
            </w:r>
          </w:p>
          <w:p w14:paraId="3E4AFE28"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Reduction of Rejected Specimens - </w:t>
            </w:r>
            <w:proofErr w:type="gramStart"/>
            <w:r w:rsidRPr="000E0B54">
              <w:rPr>
                <w:rFonts w:ascii="Arial" w:hAnsi="Arial" w:cs="Arial"/>
                <w:color w:val="000000"/>
                <w:sz w:val="20"/>
                <w:szCs w:val="20"/>
              </w:rPr>
              <w:t>ongoing</w:t>
            </w:r>
            <w:proofErr w:type="gramEnd"/>
          </w:p>
          <w:p w14:paraId="5E0521F7"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MyChart Audit - complete</w:t>
            </w:r>
          </w:p>
          <w:p w14:paraId="05F4EDFB"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Corrected Reports - complete</w:t>
            </w:r>
          </w:p>
          <w:p w14:paraId="205A6338" w14:textId="77777777" w:rsidR="00F427A4" w:rsidRPr="000E0B54" w:rsidRDefault="00000000">
            <w:pPr>
              <w:numPr>
                <w:ilvl w:val="0"/>
                <w:numId w:val="17"/>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Reduce </w:t>
            </w:r>
            <w:proofErr w:type="spellStart"/>
            <w:r w:rsidRPr="000E0B54">
              <w:rPr>
                <w:rFonts w:ascii="Arial" w:hAnsi="Arial" w:cs="Arial"/>
                <w:color w:val="000000"/>
                <w:sz w:val="20"/>
                <w:szCs w:val="20"/>
              </w:rPr>
              <w:t>iSTAT</w:t>
            </w:r>
            <w:proofErr w:type="spellEnd"/>
            <w:r w:rsidRPr="000E0B54">
              <w:rPr>
                <w:rFonts w:ascii="Arial" w:hAnsi="Arial" w:cs="Arial"/>
                <w:color w:val="000000"/>
                <w:sz w:val="20"/>
                <w:szCs w:val="20"/>
              </w:rPr>
              <w:t xml:space="preserve"> Quality Codes - complete</w:t>
            </w:r>
          </w:p>
        </w:tc>
        <w:tc>
          <w:tcPr>
            <w:tcW w:w="583" w:type="dxa"/>
          </w:tcPr>
          <w:p w14:paraId="469D1530" w14:textId="77777777" w:rsidR="00F427A4" w:rsidRPr="000E0B54" w:rsidRDefault="00000000">
            <w:pPr>
              <w:jc w:val="center"/>
              <w:rPr>
                <w:rFonts w:ascii="Arial" w:hAnsi="Arial" w:cs="Arial"/>
                <w:sz w:val="22"/>
                <w:szCs w:val="22"/>
              </w:rPr>
            </w:pPr>
            <w:r w:rsidRPr="000E0B54">
              <w:rPr>
                <w:rFonts w:ascii="Arial" w:hAnsi="Arial" w:cs="Arial"/>
                <w:sz w:val="22"/>
                <w:szCs w:val="22"/>
              </w:rPr>
              <w:t>7</w:t>
            </w:r>
          </w:p>
        </w:tc>
        <w:tc>
          <w:tcPr>
            <w:tcW w:w="584" w:type="dxa"/>
          </w:tcPr>
          <w:p w14:paraId="1342B4F9" w14:textId="77777777" w:rsidR="00F427A4" w:rsidRPr="000E0B54" w:rsidRDefault="00F427A4">
            <w:pPr>
              <w:jc w:val="center"/>
              <w:rPr>
                <w:rFonts w:ascii="Arial" w:hAnsi="Arial" w:cs="Arial"/>
                <w:sz w:val="22"/>
                <w:szCs w:val="22"/>
              </w:rPr>
            </w:pPr>
          </w:p>
        </w:tc>
        <w:tc>
          <w:tcPr>
            <w:tcW w:w="584" w:type="dxa"/>
          </w:tcPr>
          <w:p w14:paraId="01256278" w14:textId="77777777" w:rsidR="00F427A4" w:rsidRPr="000E0B54" w:rsidRDefault="00F427A4">
            <w:pPr>
              <w:jc w:val="center"/>
              <w:rPr>
                <w:rFonts w:ascii="Arial" w:hAnsi="Arial" w:cs="Arial"/>
                <w:sz w:val="22"/>
                <w:szCs w:val="22"/>
              </w:rPr>
            </w:pPr>
          </w:p>
        </w:tc>
        <w:tc>
          <w:tcPr>
            <w:tcW w:w="584" w:type="dxa"/>
          </w:tcPr>
          <w:p w14:paraId="123F36F1" w14:textId="77777777" w:rsidR="00F427A4" w:rsidRPr="000E0B54" w:rsidRDefault="00F427A4">
            <w:pPr>
              <w:jc w:val="center"/>
              <w:rPr>
                <w:rFonts w:ascii="Arial" w:hAnsi="Arial" w:cs="Arial"/>
                <w:sz w:val="22"/>
                <w:szCs w:val="22"/>
              </w:rPr>
            </w:pPr>
          </w:p>
        </w:tc>
      </w:tr>
      <w:tr w:rsidR="00F427A4" w:rsidRPr="000E0B54" w14:paraId="4BC1B9A4" w14:textId="77777777" w:rsidTr="00F8261B">
        <w:trPr>
          <w:trHeight w:val="2195"/>
        </w:trPr>
        <w:tc>
          <w:tcPr>
            <w:tcW w:w="2515" w:type="dxa"/>
          </w:tcPr>
          <w:p w14:paraId="025527F9" w14:textId="77777777" w:rsidR="00F427A4" w:rsidRPr="000E0B54" w:rsidRDefault="00000000">
            <w:pPr>
              <w:rPr>
                <w:rFonts w:ascii="Arial" w:hAnsi="Arial" w:cs="Arial"/>
                <w:sz w:val="22"/>
                <w:szCs w:val="22"/>
              </w:rPr>
            </w:pPr>
            <w:r w:rsidRPr="000E0B54">
              <w:rPr>
                <w:rFonts w:ascii="Arial" w:hAnsi="Arial" w:cs="Arial"/>
                <w:sz w:val="22"/>
                <w:szCs w:val="22"/>
              </w:rPr>
              <w:lastRenderedPageBreak/>
              <w:t>Interdepartmental team participation and collaboration</w:t>
            </w:r>
          </w:p>
          <w:p w14:paraId="17EB2409" w14:textId="77777777" w:rsidR="00F427A4" w:rsidRPr="000E0B54" w:rsidRDefault="00F427A4">
            <w:pPr>
              <w:rPr>
                <w:rFonts w:ascii="Arial" w:hAnsi="Arial" w:cs="Arial"/>
                <w:sz w:val="22"/>
                <w:szCs w:val="22"/>
              </w:rPr>
            </w:pPr>
          </w:p>
        </w:tc>
        <w:tc>
          <w:tcPr>
            <w:tcW w:w="2430" w:type="dxa"/>
          </w:tcPr>
          <w:p w14:paraId="32D21B51"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bookmarkStart w:id="0" w:name="_heading=h.gjdgxs" w:colFirst="0" w:colLast="0"/>
            <w:bookmarkEnd w:id="0"/>
            <w:r w:rsidRPr="000E0B54">
              <w:rPr>
                <w:rFonts w:ascii="Arial" w:hAnsi="Arial" w:cs="Arial"/>
                <w:color w:val="000000"/>
                <w:sz w:val="20"/>
                <w:szCs w:val="20"/>
              </w:rPr>
              <w:t>Sepsis Team (CJ)</w:t>
            </w:r>
          </w:p>
          <w:p w14:paraId="416EC170"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CLABSI (CS)</w:t>
            </w:r>
          </w:p>
          <w:p w14:paraId="50FFC110"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CAUTI (CS)</w:t>
            </w:r>
          </w:p>
          <w:p w14:paraId="7E9E5D06"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Order Set Team (ME)</w:t>
            </w:r>
          </w:p>
          <w:p w14:paraId="1C63A3B2"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PCCC (CN)</w:t>
            </w:r>
          </w:p>
          <w:p w14:paraId="358BA886"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POC (CN/KK)</w:t>
            </w:r>
          </w:p>
          <w:p w14:paraId="49CCF3BF"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VTE Team (MB)</w:t>
            </w:r>
          </w:p>
          <w:p w14:paraId="56AFC2C6"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PBM Team (MH/KK/AG)</w:t>
            </w:r>
          </w:p>
          <w:p w14:paraId="2FCFFE59"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Lab/Radiology/ED Collaborative (JE/KK)</w:t>
            </w:r>
          </w:p>
          <w:p w14:paraId="595D5CB2"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AARCS (JE)</w:t>
            </w:r>
          </w:p>
          <w:p w14:paraId="6DB9F3A0"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Antimicrobial stewardship (CS)</w:t>
            </w:r>
          </w:p>
          <w:p w14:paraId="11C42E99"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Finance Team (CN/ME/SO/JE)</w:t>
            </w:r>
          </w:p>
          <w:p w14:paraId="2E3C6598"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Radiation Safety Team (CN)</w:t>
            </w:r>
          </w:p>
          <w:p w14:paraId="5E125308"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Clinical Managers (JE)</w:t>
            </w:r>
          </w:p>
          <w:p w14:paraId="00083972"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Lab workgroup – CAT </w:t>
            </w:r>
            <w:proofErr w:type="spellStart"/>
            <w:r w:rsidRPr="000E0B54">
              <w:rPr>
                <w:rFonts w:ascii="Arial" w:hAnsi="Arial" w:cs="Arial"/>
                <w:color w:val="000000"/>
                <w:sz w:val="20"/>
                <w:szCs w:val="20"/>
              </w:rPr>
              <w:t>subteam</w:t>
            </w:r>
            <w:proofErr w:type="spellEnd"/>
            <w:r w:rsidRPr="000E0B54">
              <w:rPr>
                <w:rFonts w:ascii="Arial" w:hAnsi="Arial" w:cs="Arial"/>
                <w:color w:val="000000"/>
                <w:sz w:val="20"/>
                <w:szCs w:val="20"/>
              </w:rPr>
              <w:t xml:space="preserve"> (CN/KK/ME)</w:t>
            </w:r>
          </w:p>
          <w:p w14:paraId="56906E3B"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Lab Test utilization / </w:t>
            </w:r>
            <w:proofErr w:type="spellStart"/>
            <w:r w:rsidRPr="000E0B54">
              <w:rPr>
                <w:rFonts w:ascii="Arial" w:hAnsi="Arial" w:cs="Arial"/>
                <w:color w:val="000000"/>
                <w:sz w:val="20"/>
                <w:szCs w:val="20"/>
              </w:rPr>
              <w:t>CareSelect</w:t>
            </w:r>
            <w:proofErr w:type="spellEnd"/>
            <w:r w:rsidRPr="000E0B54">
              <w:rPr>
                <w:rFonts w:ascii="Arial" w:hAnsi="Arial" w:cs="Arial"/>
                <w:color w:val="000000"/>
                <w:sz w:val="20"/>
                <w:szCs w:val="20"/>
              </w:rPr>
              <w:t xml:space="preserve"> Team (CN/KK/ME)</w:t>
            </w:r>
          </w:p>
          <w:p w14:paraId="7DE1A087"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P&amp;T (KK)</w:t>
            </w:r>
          </w:p>
          <w:p w14:paraId="53D85360"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Client Outreach Team (JK)</w:t>
            </w:r>
          </w:p>
        </w:tc>
        <w:tc>
          <w:tcPr>
            <w:tcW w:w="2790" w:type="dxa"/>
          </w:tcPr>
          <w:p w14:paraId="2D037F4A"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Environment of Care Committee (KK)</w:t>
            </w:r>
          </w:p>
          <w:p w14:paraId="7A37058F"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proofErr w:type="gramStart"/>
            <w:r w:rsidRPr="000E0B54">
              <w:rPr>
                <w:rFonts w:ascii="Arial" w:hAnsi="Arial" w:cs="Arial"/>
                <w:color w:val="000000"/>
                <w:sz w:val="20"/>
                <w:szCs w:val="20"/>
              </w:rPr>
              <w:t>Out Patient</w:t>
            </w:r>
            <w:proofErr w:type="gramEnd"/>
            <w:r w:rsidRPr="000E0B54">
              <w:rPr>
                <w:rFonts w:ascii="Arial" w:hAnsi="Arial" w:cs="Arial"/>
                <w:color w:val="000000"/>
                <w:sz w:val="20"/>
                <w:szCs w:val="20"/>
              </w:rPr>
              <w:t xml:space="preserve"> Satisfaction Team (JE)</w:t>
            </w:r>
          </w:p>
          <w:p w14:paraId="2BDD2A53"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Patient Experience Oversight – BMC (JE)</w:t>
            </w:r>
          </w:p>
          <w:p w14:paraId="5EAD70DE"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ED Stroke Subcommittee (EJ)</w:t>
            </w:r>
          </w:p>
          <w:p w14:paraId="3ECFCFC3"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Global value analysis (KK)</w:t>
            </w:r>
          </w:p>
          <w:p w14:paraId="456240E2"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Anticoagulation Team (MB)</w:t>
            </w:r>
          </w:p>
          <w:p w14:paraId="655FFE28"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GIRMC team – Epic Implementation (KK)</w:t>
            </w:r>
          </w:p>
          <w:p w14:paraId="2EA63F7D"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Infection Prevention Team (CS)</w:t>
            </w:r>
          </w:p>
          <w:p w14:paraId="3ADE7B06"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Legal Compliance Team (KK)</w:t>
            </w:r>
          </w:p>
          <w:p w14:paraId="04225C24"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Pulmonology Team (CS)</w:t>
            </w:r>
          </w:p>
          <w:p w14:paraId="35358514"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 xml:space="preserve">Pandemic </w:t>
            </w:r>
            <w:proofErr w:type="spellStart"/>
            <w:r w:rsidRPr="000E0B54">
              <w:rPr>
                <w:rFonts w:ascii="Arial" w:hAnsi="Arial" w:cs="Arial"/>
                <w:color w:val="000000"/>
                <w:sz w:val="20"/>
                <w:szCs w:val="20"/>
              </w:rPr>
              <w:t>Subteam</w:t>
            </w:r>
            <w:proofErr w:type="spellEnd"/>
            <w:r w:rsidRPr="000E0B54">
              <w:rPr>
                <w:rFonts w:ascii="Arial" w:hAnsi="Arial" w:cs="Arial"/>
                <w:color w:val="000000"/>
                <w:sz w:val="20"/>
                <w:szCs w:val="20"/>
              </w:rPr>
              <w:t xml:space="preserve"> (CN, JE)</w:t>
            </w:r>
          </w:p>
          <w:p w14:paraId="613F2C5A"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MyChart Activation Task Force (JE)</w:t>
            </w:r>
          </w:p>
          <w:p w14:paraId="4F955B9A"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Clinical Advisory Team (CN)</w:t>
            </w:r>
          </w:p>
          <w:p w14:paraId="2FE7F3CB"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Diagnostic Stewardship Team (CN)</w:t>
            </w:r>
          </w:p>
          <w:p w14:paraId="70808C35"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POCT Committee (KK, JE, CN)</w:t>
            </w:r>
          </w:p>
          <w:p w14:paraId="0E8FC8D0" w14:textId="77777777" w:rsidR="00F427A4" w:rsidRPr="000E0B54" w:rsidRDefault="00000000">
            <w:pPr>
              <w:numPr>
                <w:ilvl w:val="0"/>
                <w:numId w:val="11"/>
              </w:numPr>
              <w:pBdr>
                <w:top w:val="nil"/>
                <w:left w:val="nil"/>
                <w:bottom w:val="nil"/>
                <w:right w:val="nil"/>
                <w:between w:val="nil"/>
              </w:pBdr>
              <w:rPr>
                <w:rFonts w:ascii="Arial" w:hAnsi="Arial" w:cs="Arial"/>
                <w:color w:val="000000"/>
                <w:sz w:val="20"/>
                <w:szCs w:val="20"/>
              </w:rPr>
            </w:pPr>
            <w:r w:rsidRPr="000E0B54">
              <w:rPr>
                <w:rFonts w:ascii="Arial" w:hAnsi="Arial" w:cs="Arial"/>
                <w:color w:val="000000"/>
                <w:sz w:val="20"/>
                <w:szCs w:val="20"/>
              </w:rPr>
              <w:t>KRMC team – Epic implementation (KK)</w:t>
            </w:r>
          </w:p>
        </w:tc>
        <w:tc>
          <w:tcPr>
            <w:tcW w:w="583" w:type="dxa"/>
          </w:tcPr>
          <w:p w14:paraId="3D179B45" w14:textId="77777777" w:rsidR="00F427A4" w:rsidRPr="000E0B54" w:rsidRDefault="00000000">
            <w:pPr>
              <w:jc w:val="center"/>
              <w:rPr>
                <w:rFonts w:ascii="Arial" w:hAnsi="Arial" w:cs="Arial"/>
                <w:sz w:val="22"/>
                <w:szCs w:val="22"/>
              </w:rPr>
            </w:pPr>
            <w:r w:rsidRPr="000E0B54">
              <w:rPr>
                <w:rFonts w:ascii="Arial" w:hAnsi="Arial" w:cs="Arial"/>
                <w:sz w:val="22"/>
                <w:szCs w:val="22"/>
              </w:rPr>
              <w:t>22</w:t>
            </w:r>
          </w:p>
        </w:tc>
        <w:tc>
          <w:tcPr>
            <w:tcW w:w="584" w:type="dxa"/>
          </w:tcPr>
          <w:p w14:paraId="4DAC7963" w14:textId="77777777" w:rsidR="00F427A4" w:rsidRPr="000E0B54" w:rsidRDefault="00000000">
            <w:pPr>
              <w:jc w:val="center"/>
              <w:rPr>
                <w:rFonts w:ascii="Arial" w:hAnsi="Arial" w:cs="Arial"/>
                <w:sz w:val="22"/>
                <w:szCs w:val="22"/>
              </w:rPr>
            </w:pPr>
            <w:r w:rsidRPr="000E0B54">
              <w:rPr>
                <w:rFonts w:ascii="Arial" w:hAnsi="Arial" w:cs="Arial"/>
                <w:sz w:val="22"/>
                <w:szCs w:val="22"/>
              </w:rPr>
              <w:t>27</w:t>
            </w:r>
          </w:p>
        </w:tc>
        <w:tc>
          <w:tcPr>
            <w:tcW w:w="584" w:type="dxa"/>
          </w:tcPr>
          <w:p w14:paraId="6CB9A434" w14:textId="77777777" w:rsidR="00F427A4" w:rsidRPr="000E0B54" w:rsidRDefault="00000000">
            <w:pPr>
              <w:jc w:val="center"/>
              <w:rPr>
                <w:rFonts w:ascii="Arial" w:hAnsi="Arial" w:cs="Arial"/>
                <w:sz w:val="22"/>
                <w:szCs w:val="22"/>
              </w:rPr>
            </w:pPr>
            <w:r w:rsidRPr="000E0B54">
              <w:rPr>
                <w:rFonts w:ascii="Arial" w:hAnsi="Arial" w:cs="Arial"/>
                <w:sz w:val="22"/>
                <w:szCs w:val="22"/>
              </w:rPr>
              <w:t>27</w:t>
            </w:r>
          </w:p>
        </w:tc>
        <w:tc>
          <w:tcPr>
            <w:tcW w:w="584" w:type="dxa"/>
          </w:tcPr>
          <w:p w14:paraId="28DD458B" w14:textId="77777777" w:rsidR="00F427A4" w:rsidRPr="000E0B54" w:rsidRDefault="00000000">
            <w:pPr>
              <w:jc w:val="center"/>
              <w:rPr>
                <w:rFonts w:ascii="Arial" w:hAnsi="Arial" w:cs="Arial"/>
                <w:sz w:val="22"/>
                <w:szCs w:val="22"/>
              </w:rPr>
            </w:pPr>
            <w:r w:rsidRPr="000E0B54">
              <w:rPr>
                <w:rFonts w:ascii="Arial" w:hAnsi="Arial" w:cs="Arial"/>
                <w:sz w:val="22"/>
                <w:szCs w:val="22"/>
              </w:rPr>
              <w:t>32</w:t>
            </w:r>
          </w:p>
        </w:tc>
      </w:tr>
    </w:tbl>
    <w:p w14:paraId="61FBA1BE" w14:textId="77777777" w:rsidR="00F427A4" w:rsidRPr="000E0B54" w:rsidRDefault="00F427A4">
      <w:pPr>
        <w:rPr>
          <w:rFonts w:ascii="Arial" w:hAnsi="Arial" w:cs="Arial"/>
        </w:rPr>
      </w:pPr>
    </w:p>
    <w:sectPr w:rsidR="00F427A4" w:rsidRPr="000E0B54">
      <w:headerReference w:type="default" r:id="rId8"/>
      <w:footerReference w:type="default" r:id="rId9"/>
      <w:headerReference w:type="first" r:id="rId10"/>
      <w:footerReference w:type="first" r:id="rId11"/>
      <w:pgSz w:w="12240" w:h="15840"/>
      <w:pgMar w:top="1152" w:right="1080" w:bottom="117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CCAC" w14:textId="77777777" w:rsidR="00A54B64" w:rsidRDefault="00A54B64">
      <w:r>
        <w:separator/>
      </w:r>
    </w:p>
  </w:endnote>
  <w:endnote w:type="continuationSeparator" w:id="0">
    <w:p w14:paraId="68B66DB1" w14:textId="77777777" w:rsidR="00A54B64" w:rsidRDefault="00A5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6FDD" w14:textId="77777777" w:rsidR="00F427A4" w:rsidRPr="00C63D9A" w:rsidRDefault="00000000">
    <w:pPr>
      <w:rPr>
        <w:rFonts w:ascii="Arial" w:hAnsi="Arial" w:cs="Arial"/>
        <w:b/>
        <w:sz w:val="16"/>
        <w:szCs w:val="16"/>
      </w:rPr>
    </w:pPr>
    <w:r w:rsidRPr="00C63D9A">
      <w:rPr>
        <w:rFonts w:ascii="Arial" w:hAnsi="Arial" w:cs="Arial"/>
        <w:b/>
        <w:sz w:val="16"/>
        <w:szCs w:val="16"/>
      </w:rPr>
      <w:t>Confidential</w:t>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tab/>
    </w:r>
    <w:r w:rsidRPr="00C63D9A">
      <w:rPr>
        <w:rFonts w:ascii="Arial" w:hAnsi="Arial" w:cs="Arial"/>
        <w:b/>
        <w:sz w:val="16"/>
        <w:szCs w:val="16"/>
      </w:rPr>
      <w:fldChar w:fldCharType="begin"/>
    </w:r>
    <w:r w:rsidRPr="00C63D9A">
      <w:rPr>
        <w:rFonts w:ascii="Arial" w:hAnsi="Arial" w:cs="Arial"/>
        <w:b/>
        <w:sz w:val="16"/>
        <w:szCs w:val="16"/>
      </w:rPr>
      <w:instrText>PAGE</w:instrText>
    </w:r>
    <w:r w:rsidRPr="00C63D9A">
      <w:rPr>
        <w:rFonts w:ascii="Arial" w:hAnsi="Arial" w:cs="Arial"/>
        <w:b/>
        <w:sz w:val="16"/>
        <w:szCs w:val="16"/>
      </w:rPr>
      <w:fldChar w:fldCharType="separate"/>
    </w:r>
    <w:r w:rsidR="00F8261B" w:rsidRPr="00C63D9A">
      <w:rPr>
        <w:rFonts w:ascii="Arial" w:hAnsi="Arial" w:cs="Arial"/>
        <w:b/>
        <w:noProof/>
        <w:sz w:val="16"/>
        <w:szCs w:val="16"/>
      </w:rPr>
      <w:t>1</w:t>
    </w:r>
    <w:r w:rsidRPr="00C63D9A">
      <w:rPr>
        <w:rFonts w:ascii="Arial" w:hAnsi="Arial" w:cs="Arial"/>
        <w:b/>
        <w:sz w:val="16"/>
        <w:szCs w:val="16"/>
      </w:rPr>
      <w:fldChar w:fldCharType="end"/>
    </w:r>
  </w:p>
  <w:p w14:paraId="0EC37011" w14:textId="77777777" w:rsidR="00F427A4" w:rsidRDefault="00F427A4">
    <w:pPr>
      <w:pBdr>
        <w:top w:val="nil"/>
        <w:left w:val="nil"/>
        <w:bottom w:val="nil"/>
        <w:right w:val="nil"/>
        <w:between w:val="nil"/>
      </w:pBdr>
      <w:tabs>
        <w:tab w:val="center" w:pos="4320"/>
        <w:tab w:val="right" w:pos="8640"/>
      </w:tabs>
      <w:jc w:val="center"/>
      <w:rPr>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0E5C" w14:textId="77777777" w:rsidR="00F427A4" w:rsidRDefault="00000000">
    <w:pPr>
      <w:rPr>
        <w:b/>
        <w:sz w:val="16"/>
        <w:szCs w:val="16"/>
      </w:rPr>
    </w:pPr>
    <w:r>
      <w:rPr>
        <w:b/>
        <w:sz w:val="16"/>
        <w:szCs w:val="16"/>
      </w:rPr>
      <w:t>Confidential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fldChar w:fldCharType="begin"/>
    </w:r>
    <w:r>
      <w:rPr>
        <w:b/>
        <w:sz w:val="16"/>
        <w:szCs w:val="16"/>
      </w:rPr>
      <w:instrText>PAGE</w:instrText>
    </w:r>
    <w:r>
      <w:rPr>
        <w:b/>
        <w:sz w:val="16"/>
        <w:szCs w:val="16"/>
      </w:rPr>
      <w:fldChar w:fldCharType="separate"/>
    </w:r>
    <w:r>
      <w:rPr>
        <w:b/>
        <w:sz w:val="16"/>
        <w:szCs w:val="16"/>
      </w:rPr>
      <w:fldChar w:fldCharType="end"/>
    </w:r>
  </w:p>
  <w:p w14:paraId="3296CE77" w14:textId="77777777" w:rsidR="00F427A4" w:rsidRDefault="00000000">
    <w:pPr>
      <w:pBdr>
        <w:top w:val="nil"/>
        <w:left w:val="nil"/>
        <w:bottom w:val="nil"/>
        <w:right w:val="nil"/>
        <w:between w:val="nil"/>
      </w:pBdr>
      <w:tabs>
        <w:tab w:val="center" w:pos="4320"/>
        <w:tab w:val="right" w:pos="8640"/>
      </w:tabs>
      <w:jc w:val="center"/>
      <w:rPr>
        <w:b/>
        <w:color w:val="000000"/>
        <w:sz w:val="18"/>
        <w:szCs w:val="18"/>
      </w:rPr>
    </w:pPr>
    <w:r>
      <w:rPr>
        <w:b/>
        <w:color w:val="000000"/>
        <w:sz w:val="18"/>
        <w:szCs w:val="18"/>
      </w:rPr>
      <w:t>Bryan Medical Center Clinical Laboratory – East: 1600 S. 48</w:t>
    </w:r>
    <w:r>
      <w:rPr>
        <w:b/>
        <w:color w:val="000000"/>
        <w:sz w:val="18"/>
        <w:szCs w:val="18"/>
        <w:vertAlign w:val="superscript"/>
      </w:rPr>
      <w:t>th</w:t>
    </w:r>
    <w:r>
      <w:rPr>
        <w:b/>
        <w:color w:val="000000"/>
        <w:sz w:val="18"/>
        <w:szCs w:val="18"/>
      </w:rPr>
      <w:t xml:space="preserve"> St., Lincoln NE 68506 – West: 2300 S. 16</w:t>
    </w:r>
    <w:r>
      <w:rPr>
        <w:b/>
        <w:color w:val="000000"/>
        <w:sz w:val="18"/>
        <w:szCs w:val="18"/>
        <w:vertAlign w:val="superscript"/>
      </w:rPr>
      <w:t>th</w:t>
    </w:r>
    <w:r>
      <w:rPr>
        <w:b/>
        <w:color w:val="000000"/>
        <w:sz w:val="18"/>
        <w:szCs w:val="18"/>
      </w:rPr>
      <w:t xml:space="preserve"> St., Lincoln NE 68502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2938" w14:textId="77777777" w:rsidR="00A54B64" w:rsidRDefault="00A54B64">
      <w:r>
        <w:separator/>
      </w:r>
    </w:p>
  </w:footnote>
  <w:footnote w:type="continuationSeparator" w:id="0">
    <w:p w14:paraId="50D26B78" w14:textId="77777777" w:rsidR="00A54B64" w:rsidRDefault="00A5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18F8" w14:textId="77777777" w:rsidR="00F427A4" w:rsidRDefault="00F427A4">
    <w:pPr>
      <w:widowControl w:val="0"/>
      <w:pBdr>
        <w:top w:val="nil"/>
        <w:left w:val="nil"/>
        <w:bottom w:val="nil"/>
        <w:right w:val="nil"/>
        <w:between w:val="nil"/>
      </w:pBdr>
      <w:spacing w:line="276" w:lineRule="auto"/>
      <w:rPr>
        <w:color w:val="000000"/>
      </w:rPr>
    </w:pPr>
  </w:p>
  <w:tbl>
    <w:tblPr>
      <w:tblStyle w:val="af0"/>
      <w:tblW w:w="10602" w:type="dxa"/>
      <w:tblInd w:w="-522" w:type="dxa"/>
      <w:tblLayout w:type="fixed"/>
      <w:tblLook w:val="0420" w:firstRow="1" w:lastRow="0" w:firstColumn="0" w:lastColumn="0" w:noHBand="0" w:noVBand="1"/>
    </w:tblPr>
    <w:tblGrid>
      <w:gridCol w:w="4710"/>
      <w:gridCol w:w="5880"/>
      <w:gridCol w:w="12"/>
    </w:tblGrid>
    <w:tr w:rsidR="00F427A4" w14:paraId="1FC780EF" w14:textId="77777777" w:rsidTr="00F8261B">
      <w:trPr>
        <w:gridAfter w:val="1"/>
        <w:wAfter w:w="12" w:type="dxa"/>
        <w:trHeight w:val="510"/>
      </w:trPr>
      <w:tc>
        <w:tcPr>
          <w:tcW w:w="4710" w:type="dxa"/>
        </w:tcPr>
        <w:p w14:paraId="3371DEA0" w14:textId="77777777" w:rsidR="00F427A4" w:rsidRPr="000E0B54" w:rsidRDefault="00000000">
          <w:pPr>
            <w:ind w:left="-108"/>
            <w:jc w:val="both"/>
            <w:rPr>
              <w:rFonts w:ascii="Arial" w:hAnsi="Arial" w:cs="Arial"/>
              <w:b/>
              <w:sz w:val="16"/>
              <w:szCs w:val="16"/>
            </w:rPr>
          </w:pPr>
          <w:r w:rsidRPr="000E0B54">
            <w:rPr>
              <w:rFonts w:ascii="Arial" w:hAnsi="Arial" w:cs="Arial"/>
              <w:sz w:val="16"/>
              <w:szCs w:val="16"/>
            </w:rPr>
            <w:t>YOUR LABORATORY</w:t>
          </w:r>
        </w:p>
        <w:p w14:paraId="327675C5" w14:textId="77777777" w:rsidR="00F427A4" w:rsidRDefault="00F427A4">
          <w:pPr>
            <w:rPr>
              <w:b/>
              <w:sz w:val="16"/>
              <w:szCs w:val="16"/>
            </w:rPr>
          </w:pPr>
        </w:p>
      </w:tc>
      <w:tc>
        <w:tcPr>
          <w:tcW w:w="5880" w:type="dxa"/>
        </w:tcPr>
        <w:p w14:paraId="0590D1A6" w14:textId="77777777" w:rsidR="00F427A4" w:rsidRPr="000E0B54" w:rsidRDefault="00000000">
          <w:pPr>
            <w:jc w:val="right"/>
            <w:rPr>
              <w:rFonts w:ascii="Arial" w:hAnsi="Arial" w:cs="Arial"/>
              <w:b/>
              <w:sz w:val="16"/>
              <w:szCs w:val="16"/>
            </w:rPr>
          </w:pPr>
          <w:r w:rsidRPr="000E0B54">
            <w:rPr>
              <w:rFonts w:ascii="Arial" w:hAnsi="Arial" w:cs="Arial"/>
              <w:b/>
              <w:sz w:val="16"/>
              <w:szCs w:val="16"/>
            </w:rPr>
            <w:t xml:space="preserve">         Q1 2023</w:t>
          </w:r>
        </w:p>
      </w:tc>
    </w:tr>
    <w:tr w:rsidR="00F8261B" w14:paraId="5D1F9FE9" w14:textId="77777777" w:rsidTr="00787EDA">
      <w:trPr>
        <w:trHeight w:val="570"/>
      </w:trPr>
      <w:tc>
        <w:tcPr>
          <w:tcW w:w="10602" w:type="dxa"/>
          <w:gridSpan w:val="3"/>
          <w:tcBorders>
            <w:top w:val="single" w:sz="4" w:space="0" w:color="000000"/>
            <w:left w:val="single" w:sz="4" w:space="0" w:color="000000"/>
            <w:bottom w:val="single" w:sz="4" w:space="0" w:color="000000"/>
          </w:tcBorders>
        </w:tcPr>
        <w:p w14:paraId="6D5125AF" w14:textId="77777777" w:rsidR="00F8261B" w:rsidRPr="000E0B54" w:rsidRDefault="00F8261B">
          <w:pPr>
            <w:jc w:val="center"/>
            <w:rPr>
              <w:rFonts w:ascii="Arial" w:hAnsi="Arial" w:cs="Arial"/>
              <w:b/>
              <w:sz w:val="32"/>
              <w:szCs w:val="32"/>
            </w:rPr>
          </w:pPr>
          <w:r w:rsidRPr="000E0B54">
            <w:rPr>
              <w:rFonts w:ascii="Arial" w:hAnsi="Arial" w:cs="Arial"/>
              <w:b/>
              <w:sz w:val="32"/>
              <w:szCs w:val="32"/>
            </w:rPr>
            <w:t>Q1 2023 QUALITY REPORT by Quality System Essential</w:t>
          </w:r>
        </w:p>
      </w:tc>
    </w:tr>
  </w:tbl>
  <w:p w14:paraId="214698DE" w14:textId="77777777" w:rsidR="00F427A4" w:rsidRDefault="00F427A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1519" w14:textId="77777777" w:rsidR="00F427A4" w:rsidRDefault="00F427A4">
    <w:pPr>
      <w:widowControl w:val="0"/>
      <w:pBdr>
        <w:top w:val="nil"/>
        <w:left w:val="nil"/>
        <w:bottom w:val="nil"/>
        <w:right w:val="nil"/>
        <w:between w:val="nil"/>
      </w:pBdr>
      <w:spacing w:line="276" w:lineRule="auto"/>
    </w:pPr>
  </w:p>
  <w:tbl>
    <w:tblPr>
      <w:tblStyle w:val="af"/>
      <w:tblW w:w="1024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710"/>
      <w:gridCol w:w="5532"/>
    </w:tblGrid>
    <w:tr w:rsidR="00F427A4" w14:paraId="7B259C95" w14:textId="77777777" w:rsidTr="00F8261B">
      <w:trPr>
        <w:trHeight w:val="570"/>
      </w:trPr>
      <w:tc>
        <w:tcPr>
          <w:tcW w:w="4710" w:type="dxa"/>
          <w:tcBorders>
            <w:top w:val="nil"/>
            <w:left w:val="nil"/>
            <w:bottom w:val="single" w:sz="4" w:space="0" w:color="000000"/>
            <w:right w:val="nil"/>
          </w:tcBorders>
        </w:tcPr>
        <w:p w14:paraId="78052756" w14:textId="77777777" w:rsidR="00F427A4" w:rsidRDefault="00000000">
          <w:pPr>
            <w:ind w:hanging="108"/>
            <w:jc w:val="both"/>
            <w:rPr>
              <w:sz w:val="16"/>
              <w:szCs w:val="16"/>
            </w:rPr>
          </w:pPr>
          <w:r>
            <w:rPr>
              <w:sz w:val="16"/>
              <w:szCs w:val="16"/>
            </w:rPr>
            <w:t>Bryan Medical Center</w:t>
          </w:r>
        </w:p>
        <w:p w14:paraId="78C3047A" w14:textId="77777777" w:rsidR="00F427A4" w:rsidRDefault="00000000">
          <w:pPr>
            <w:ind w:left="-108"/>
            <w:jc w:val="both"/>
            <w:rPr>
              <w:b/>
              <w:sz w:val="16"/>
              <w:szCs w:val="16"/>
            </w:rPr>
          </w:pPr>
          <w:r>
            <w:rPr>
              <w:sz w:val="16"/>
              <w:szCs w:val="16"/>
            </w:rPr>
            <w:t>Clinical Laboratory</w:t>
          </w:r>
        </w:p>
        <w:p w14:paraId="6C8FAE6F" w14:textId="77777777" w:rsidR="00F427A4" w:rsidRDefault="00F427A4">
          <w:pPr>
            <w:rPr>
              <w:b/>
              <w:sz w:val="16"/>
              <w:szCs w:val="16"/>
            </w:rPr>
          </w:pPr>
        </w:p>
      </w:tc>
      <w:tc>
        <w:tcPr>
          <w:tcW w:w="5532" w:type="dxa"/>
          <w:tcBorders>
            <w:top w:val="nil"/>
            <w:left w:val="nil"/>
            <w:bottom w:val="single" w:sz="4" w:space="0" w:color="000000"/>
            <w:right w:val="nil"/>
          </w:tcBorders>
        </w:tcPr>
        <w:p w14:paraId="5F23CABD" w14:textId="77777777" w:rsidR="00F427A4" w:rsidRDefault="00000000">
          <w:pPr>
            <w:jc w:val="right"/>
            <w:rPr>
              <w:b/>
              <w:sz w:val="16"/>
              <w:szCs w:val="16"/>
            </w:rPr>
          </w:pPr>
          <w:r>
            <w:rPr>
              <w:b/>
              <w:sz w:val="16"/>
              <w:szCs w:val="16"/>
            </w:rPr>
            <w:t xml:space="preserve">Q4 2020        </w:t>
          </w:r>
        </w:p>
      </w:tc>
    </w:tr>
    <w:tr w:rsidR="00F427A4" w14:paraId="0DBBB2F9" w14:textId="77777777" w:rsidTr="00F8261B">
      <w:trPr>
        <w:trHeight w:val="570"/>
      </w:trPr>
      <w:tc>
        <w:tcPr>
          <w:tcW w:w="10242" w:type="dxa"/>
          <w:gridSpan w:val="2"/>
          <w:tcBorders>
            <w:top w:val="single" w:sz="4" w:space="0" w:color="000000"/>
            <w:left w:val="single" w:sz="4" w:space="0" w:color="000000"/>
            <w:bottom w:val="single" w:sz="4" w:space="0" w:color="000000"/>
            <w:right w:val="single" w:sz="4" w:space="0" w:color="000000"/>
          </w:tcBorders>
          <w:vAlign w:val="center"/>
        </w:tcPr>
        <w:p w14:paraId="6CF4FDDB" w14:textId="77777777" w:rsidR="00F427A4" w:rsidRDefault="00000000">
          <w:pPr>
            <w:jc w:val="center"/>
            <w:rPr>
              <w:b/>
              <w:sz w:val="32"/>
              <w:szCs w:val="32"/>
            </w:rPr>
          </w:pPr>
          <w:r>
            <w:rPr>
              <w:b/>
              <w:sz w:val="32"/>
              <w:szCs w:val="32"/>
            </w:rPr>
            <w:t>Q4 2020 QUALITY REPORT by Quality System Essential</w:t>
          </w:r>
        </w:p>
      </w:tc>
    </w:tr>
  </w:tbl>
  <w:p w14:paraId="74CDAA09" w14:textId="77777777" w:rsidR="00F427A4" w:rsidRDefault="00F427A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8EA"/>
    <w:multiLevelType w:val="multilevel"/>
    <w:tmpl w:val="45C05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C56E1"/>
    <w:multiLevelType w:val="multilevel"/>
    <w:tmpl w:val="6FCEB6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FF526C"/>
    <w:multiLevelType w:val="multilevel"/>
    <w:tmpl w:val="8AB6ED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E436281"/>
    <w:multiLevelType w:val="multilevel"/>
    <w:tmpl w:val="6E264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8E65A6"/>
    <w:multiLevelType w:val="multilevel"/>
    <w:tmpl w:val="D540B9A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662B1D"/>
    <w:multiLevelType w:val="multilevel"/>
    <w:tmpl w:val="696A8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C9537D5"/>
    <w:multiLevelType w:val="multilevel"/>
    <w:tmpl w:val="67269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06044A"/>
    <w:multiLevelType w:val="multilevel"/>
    <w:tmpl w:val="98A2FE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0BE49D1"/>
    <w:multiLevelType w:val="multilevel"/>
    <w:tmpl w:val="4D623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3168B5"/>
    <w:multiLevelType w:val="multilevel"/>
    <w:tmpl w:val="80E8A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D932A7"/>
    <w:multiLevelType w:val="multilevel"/>
    <w:tmpl w:val="B5F639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68D27E2"/>
    <w:multiLevelType w:val="multilevel"/>
    <w:tmpl w:val="A4587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AD69DB"/>
    <w:multiLevelType w:val="multilevel"/>
    <w:tmpl w:val="883CE4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F353618"/>
    <w:multiLevelType w:val="multilevel"/>
    <w:tmpl w:val="DF1CF3E4"/>
    <w:lvl w:ilvl="0">
      <w:start w:val="1"/>
      <w:numFmt w:val="decimal"/>
      <w:lvlText w:val="%1."/>
      <w:lvlJc w:val="left"/>
      <w:pPr>
        <w:ind w:left="720" w:hanging="360"/>
      </w:pPr>
      <w:rPr>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425B3D"/>
    <w:multiLevelType w:val="multilevel"/>
    <w:tmpl w:val="DA7A01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5ED0B31"/>
    <w:multiLevelType w:val="multilevel"/>
    <w:tmpl w:val="FCFC197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A0A4004"/>
    <w:multiLevelType w:val="multilevel"/>
    <w:tmpl w:val="2D5A3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9D04A1"/>
    <w:multiLevelType w:val="multilevel"/>
    <w:tmpl w:val="729EB2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5DF4A11"/>
    <w:multiLevelType w:val="multilevel"/>
    <w:tmpl w:val="4D38A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8B0256"/>
    <w:multiLevelType w:val="multilevel"/>
    <w:tmpl w:val="993C3DD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7072646"/>
    <w:multiLevelType w:val="multilevel"/>
    <w:tmpl w:val="F09E5E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B6814DE"/>
    <w:multiLevelType w:val="multilevel"/>
    <w:tmpl w:val="85FA27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AF6A11"/>
    <w:multiLevelType w:val="multilevel"/>
    <w:tmpl w:val="C068DB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FDB4953"/>
    <w:multiLevelType w:val="multilevel"/>
    <w:tmpl w:val="5A106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261376"/>
    <w:multiLevelType w:val="multilevel"/>
    <w:tmpl w:val="8AE29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801245"/>
    <w:multiLevelType w:val="multilevel"/>
    <w:tmpl w:val="04EE7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C3101E"/>
    <w:multiLevelType w:val="multilevel"/>
    <w:tmpl w:val="28D0F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9A66EF"/>
    <w:multiLevelType w:val="multilevel"/>
    <w:tmpl w:val="77D0E6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DF96C56"/>
    <w:multiLevelType w:val="multilevel"/>
    <w:tmpl w:val="E2F0C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A6322B"/>
    <w:multiLevelType w:val="multilevel"/>
    <w:tmpl w:val="9E48DD0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0" w15:restartNumberingAfterBreak="0">
    <w:nsid w:val="6FB94AF2"/>
    <w:multiLevelType w:val="multilevel"/>
    <w:tmpl w:val="D9CAC8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027535D"/>
    <w:multiLevelType w:val="multilevel"/>
    <w:tmpl w:val="C47C4F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38212E1"/>
    <w:multiLevelType w:val="multilevel"/>
    <w:tmpl w:val="DFAC5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EF5618"/>
    <w:multiLevelType w:val="multilevel"/>
    <w:tmpl w:val="423A1CC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85B136B"/>
    <w:multiLevelType w:val="multilevel"/>
    <w:tmpl w:val="4DD42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1A28C7"/>
    <w:multiLevelType w:val="multilevel"/>
    <w:tmpl w:val="303C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B77A78"/>
    <w:multiLevelType w:val="multilevel"/>
    <w:tmpl w:val="2E54B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0262071">
    <w:abstractNumId w:val="32"/>
  </w:num>
  <w:num w:numId="2" w16cid:durableId="1883009584">
    <w:abstractNumId w:val="34"/>
  </w:num>
  <w:num w:numId="3" w16cid:durableId="1064448744">
    <w:abstractNumId w:val="36"/>
  </w:num>
  <w:num w:numId="4" w16cid:durableId="1264143954">
    <w:abstractNumId w:val="4"/>
  </w:num>
  <w:num w:numId="5" w16cid:durableId="847452000">
    <w:abstractNumId w:val="6"/>
  </w:num>
  <w:num w:numId="6" w16cid:durableId="1783958459">
    <w:abstractNumId w:val="9"/>
  </w:num>
  <w:num w:numId="7" w16cid:durableId="362248849">
    <w:abstractNumId w:val="11"/>
  </w:num>
  <w:num w:numId="8" w16cid:durableId="997151544">
    <w:abstractNumId w:val="3"/>
  </w:num>
  <w:num w:numId="9" w16cid:durableId="1472595090">
    <w:abstractNumId w:val="18"/>
  </w:num>
  <w:num w:numId="10" w16cid:durableId="762720598">
    <w:abstractNumId w:val="12"/>
  </w:num>
  <w:num w:numId="11" w16cid:durableId="312367965">
    <w:abstractNumId w:val="5"/>
  </w:num>
  <w:num w:numId="12" w16cid:durableId="1737783581">
    <w:abstractNumId w:val="2"/>
  </w:num>
  <w:num w:numId="13" w16cid:durableId="1080715847">
    <w:abstractNumId w:val="31"/>
  </w:num>
  <w:num w:numId="14" w16cid:durableId="853034819">
    <w:abstractNumId w:val="35"/>
  </w:num>
  <w:num w:numId="15" w16cid:durableId="706025559">
    <w:abstractNumId w:val="16"/>
  </w:num>
  <w:num w:numId="16" w16cid:durableId="1356077906">
    <w:abstractNumId w:val="7"/>
  </w:num>
  <w:num w:numId="17" w16cid:durableId="1446382968">
    <w:abstractNumId w:val="28"/>
  </w:num>
  <w:num w:numId="18" w16cid:durableId="190188339">
    <w:abstractNumId w:val="13"/>
  </w:num>
  <w:num w:numId="19" w16cid:durableId="1255287706">
    <w:abstractNumId w:val="21"/>
  </w:num>
  <w:num w:numId="20" w16cid:durableId="1923298504">
    <w:abstractNumId w:val="26"/>
  </w:num>
  <w:num w:numId="21" w16cid:durableId="860826540">
    <w:abstractNumId w:val="33"/>
  </w:num>
  <w:num w:numId="22" w16cid:durableId="1602252047">
    <w:abstractNumId w:val="14"/>
  </w:num>
  <w:num w:numId="23" w16cid:durableId="1402366171">
    <w:abstractNumId w:val="27"/>
  </w:num>
  <w:num w:numId="24" w16cid:durableId="187762365">
    <w:abstractNumId w:val="29"/>
  </w:num>
  <w:num w:numId="25" w16cid:durableId="187985442">
    <w:abstractNumId w:val="10"/>
  </w:num>
  <w:num w:numId="26" w16cid:durableId="1337924660">
    <w:abstractNumId w:val="25"/>
  </w:num>
  <w:num w:numId="27" w16cid:durableId="1621376263">
    <w:abstractNumId w:val="8"/>
  </w:num>
  <w:num w:numId="28" w16cid:durableId="1522552864">
    <w:abstractNumId w:val="17"/>
  </w:num>
  <w:num w:numId="29" w16cid:durableId="1671254054">
    <w:abstractNumId w:val="30"/>
  </w:num>
  <w:num w:numId="30" w16cid:durableId="342126655">
    <w:abstractNumId w:val="23"/>
  </w:num>
  <w:num w:numId="31" w16cid:durableId="115030967">
    <w:abstractNumId w:val="19"/>
  </w:num>
  <w:num w:numId="32" w16cid:durableId="491525677">
    <w:abstractNumId w:val="15"/>
  </w:num>
  <w:num w:numId="33" w16cid:durableId="81027232">
    <w:abstractNumId w:val="24"/>
  </w:num>
  <w:num w:numId="34" w16cid:durableId="154035467">
    <w:abstractNumId w:val="22"/>
  </w:num>
  <w:num w:numId="35" w16cid:durableId="438305060">
    <w:abstractNumId w:val="20"/>
  </w:num>
  <w:num w:numId="36" w16cid:durableId="1420638352">
    <w:abstractNumId w:val="0"/>
  </w:num>
  <w:num w:numId="37" w16cid:durableId="64212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A4"/>
    <w:rsid w:val="000E0B54"/>
    <w:rsid w:val="005F119E"/>
    <w:rsid w:val="009260AA"/>
    <w:rsid w:val="00A54B64"/>
    <w:rsid w:val="00C63D9A"/>
    <w:rsid w:val="00F427A4"/>
    <w:rsid w:val="00F8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393A"/>
  <w15:docId w15:val="{E36D0AFE-31AC-4A31-8AB0-07C68754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74"/>
  </w:style>
  <w:style w:type="paragraph" w:styleId="Heading1">
    <w:name w:val="heading 1"/>
    <w:aliases w:val="Part"/>
    <w:basedOn w:val="Normal"/>
    <w:next w:val="Normal"/>
    <w:link w:val="Heading1Char"/>
    <w:uiPriority w:val="9"/>
    <w:qFormat/>
    <w:rsid w:val="00EB3D74"/>
    <w:pPr>
      <w:keepNext/>
      <w:pBdr>
        <w:bottom w:val="single" w:sz="4" w:space="1" w:color="auto"/>
      </w:pBdr>
      <w:jc w:val="center"/>
      <w:outlineLvl w:val="0"/>
    </w:pPr>
    <w:rPr>
      <w:rFonts w:ascii="Arial" w:hAnsi="Arial"/>
      <w:b/>
      <w:szCs w:val="20"/>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04126"/>
    <w:pPr>
      <w:tabs>
        <w:tab w:val="center" w:pos="4320"/>
        <w:tab w:val="right" w:pos="8640"/>
      </w:tabs>
    </w:pPr>
    <w:rPr>
      <w:lang w:val="x-none" w:eastAsia="x-none"/>
    </w:rPr>
  </w:style>
  <w:style w:type="paragraph" w:styleId="Footer">
    <w:name w:val="footer"/>
    <w:basedOn w:val="Normal"/>
    <w:rsid w:val="00804126"/>
    <w:pPr>
      <w:tabs>
        <w:tab w:val="center" w:pos="4320"/>
        <w:tab w:val="right" w:pos="8640"/>
      </w:tabs>
    </w:pPr>
  </w:style>
  <w:style w:type="character" w:customStyle="1" w:styleId="HeaderChar">
    <w:name w:val="Header Char"/>
    <w:link w:val="Header"/>
    <w:rsid w:val="0080496C"/>
    <w:rPr>
      <w:sz w:val="24"/>
      <w:szCs w:val="24"/>
    </w:rPr>
  </w:style>
  <w:style w:type="paragraph" w:styleId="BalloonText">
    <w:name w:val="Balloon Text"/>
    <w:basedOn w:val="Normal"/>
    <w:semiHidden/>
    <w:rsid w:val="00BA4C71"/>
    <w:rPr>
      <w:rFonts w:ascii="Tahoma" w:hAnsi="Tahoma" w:cs="Tahoma"/>
      <w:sz w:val="16"/>
      <w:szCs w:val="16"/>
    </w:rPr>
  </w:style>
  <w:style w:type="paragraph" w:customStyle="1" w:styleId="HighlightHeading">
    <w:name w:val="Highlight Heading"/>
    <w:basedOn w:val="MessageHeader"/>
    <w:next w:val="Normal"/>
    <w:rsid w:val="00777C13"/>
    <w:pPr>
      <w:shd w:val="pct12" w:color="auto" w:fill="auto"/>
      <w:ind w:left="-600" w:firstLine="600"/>
    </w:pPr>
    <w:rPr>
      <w:b/>
      <w:color w:val="000000"/>
      <w:sz w:val="20"/>
      <w:szCs w:val="20"/>
    </w:rPr>
  </w:style>
  <w:style w:type="table" w:styleId="TableGrid">
    <w:name w:val="Table Grid"/>
    <w:basedOn w:val="TableNormal"/>
    <w:rsid w:val="00B13E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37906"/>
    <w:pPr>
      <w:tabs>
        <w:tab w:val="right" w:leader="dot" w:pos="9950"/>
      </w:tabs>
      <w:ind w:hanging="630"/>
    </w:pPr>
  </w:style>
  <w:style w:type="paragraph" w:styleId="MessageHeader">
    <w:name w:val="Message Header"/>
    <w:basedOn w:val="Normal"/>
    <w:rsid w:val="004749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styleId="Hyperlink">
    <w:name w:val="Hyperlink"/>
    <w:uiPriority w:val="99"/>
    <w:unhideWhenUsed/>
    <w:rsid w:val="005D66A5"/>
    <w:rPr>
      <w:color w:val="0000FF"/>
      <w:u w:val="single"/>
    </w:rPr>
  </w:style>
  <w:style w:type="character" w:customStyle="1" w:styleId="Heading1Char">
    <w:name w:val="Heading 1 Char"/>
    <w:aliases w:val="Part Char"/>
    <w:link w:val="Heading1"/>
    <w:rsid w:val="00EB3D74"/>
    <w:rPr>
      <w:rFonts w:ascii="Arial" w:hAnsi="Arial"/>
      <w:b/>
      <w:sz w:val="24"/>
    </w:rPr>
  </w:style>
  <w:style w:type="paragraph" w:styleId="DocumentMap">
    <w:name w:val="Document Map"/>
    <w:basedOn w:val="Normal"/>
    <w:link w:val="DocumentMapChar"/>
    <w:rsid w:val="00FD258E"/>
    <w:rPr>
      <w:rFonts w:ascii="Tahoma" w:hAnsi="Tahoma"/>
      <w:sz w:val="16"/>
      <w:szCs w:val="16"/>
      <w:lang w:val="x-none" w:eastAsia="x-none"/>
    </w:rPr>
  </w:style>
  <w:style w:type="character" w:customStyle="1" w:styleId="DocumentMapChar">
    <w:name w:val="Document Map Char"/>
    <w:link w:val="DocumentMap"/>
    <w:rsid w:val="00FD258E"/>
    <w:rPr>
      <w:rFonts w:ascii="Tahoma" w:hAnsi="Tahoma" w:cs="Tahoma"/>
      <w:sz w:val="16"/>
      <w:szCs w:val="16"/>
    </w:rPr>
  </w:style>
  <w:style w:type="character" w:styleId="Emphasis">
    <w:name w:val="Emphasis"/>
    <w:qFormat/>
    <w:rsid w:val="00EB3D74"/>
    <w:rPr>
      <w:i/>
      <w:iCs/>
    </w:rPr>
  </w:style>
  <w:style w:type="character" w:styleId="IntenseReference">
    <w:name w:val="Intense Reference"/>
    <w:uiPriority w:val="32"/>
    <w:qFormat/>
    <w:rsid w:val="00EB3D74"/>
    <w:rPr>
      <w:b/>
      <w:bCs/>
      <w:smallCaps/>
      <w:color w:val="C0504D"/>
      <w:spacing w:val="5"/>
      <w:u w:val="single"/>
    </w:rPr>
  </w:style>
  <w:style w:type="paragraph" w:styleId="ListParagraph">
    <w:name w:val="List Paragraph"/>
    <w:basedOn w:val="Normal"/>
    <w:uiPriority w:val="34"/>
    <w:qFormat/>
    <w:rsid w:val="002864FA"/>
    <w:pPr>
      <w:ind w:left="720"/>
      <w:contextualSpacing/>
    </w:pPr>
  </w:style>
  <w:style w:type="character" w:styleId="Strong">
    <w:name w:val="Strong"/>
    <w:basedOn w:val="DefaultParagraphFont"/>
    <w:qFormat/>
    <w:rsid w:val="007E2915"/>
    <w:rPr>
      <w:b/>
      <w:bCs/>
    </w:rPr>
  </w:style>
  <w:style w:type="character" w:styleId="CommentReference">
    <w:name w:val="annotation reference"/>
    <w:basedOn w:val="DefaultParagraphFont"/>
    <w:rsid w:val="00F01A34"/>
    <w:rPr>
      <w:sz w:val="16"/>
      <w:szCs w:val="16"/>
    </w:rPr>
  </w:style>
  <w:style w:type="paragraph" w:styleId="CommentText">
    <w:name w:val="annotation text"/>
    <w:basedOn w:val="Normal"/>
    <w:link w:val="CommentTextChar"/>
    <w:rsid w:val="00F01A34"/>
    <w:rPr>
      <w:sz w:val="20"/>
      <w:szCs w:val="20"/>
    </w:rPr>
  </w:style>
  <w:style w:type="character" w:customStyle="1" w:styleId="CommentTextChar">
    <w:name w:val="Comment Text Char"/>
    <w:basedOn w:val="DefaultParagraphFont"/>
    <w:link w:val="CommentText"/>
    <w:rsid w:val="00F01A34"/>
  </w:style>
  <w:style w:type="paragraph" w:styleId="CommentSubject">
    <w:name w:val="annotation subject"/>
    <w:basedOn w:val="CommentText"/>
    <w:next w:val="CommentText"/>
    <w:link w:val="CommentSubjectChar"/>
    <w:rsid w:val="00C249AF"/>
    <w:rPr>
      <w:b/>
      <w:bCs/>
    </w:rPr>
  </w:style>
  <w:style w:type="character" w:customStyle="1" w:styleId="CommentSubjectChar">
    <w:name w:val="Comment Subject Char"/>
    <w:basedOn w:val="CommentTextChar"/>
    <w:link w:val="CommentSubject"/>
    <w:rsid w:val="00C249AF"/>
    <w:rPr>
      <w:b/>
      <w:bCs/>
    </w:rPr>
  </w:style>
  <w:style w:type="paragraph" w:styleId="Revision">
    <w:name w:val="Revision"/>
    <w:hidden/>
    <w:uiPriority w:val="99"/>
    <w:semiHidden/>
    <w:rsid w:val="0057361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U3tmHs7BIJF87Fm/WIOFBhTEw==">CgMxLjAyCGguZ2pkZ3hzOAByITFPbWpCQWVaOHl2QW5aT3J4N2VwRUdBME14LWpUOFNpbg==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2329</Words>
  <Characters>13276</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Nickel</dc:creator>
  <cp:lastModifiedBy>Sabina Pacula-Cwanek</cp:lastModifiedBy>
  <cp:revision>3</cp:revision>
  <dcterms:created xsi:type="dcterms:W3CDTF">2024-03-13T20:22:00Z</dcterms:created>
  <dcterms:modified xsi:type="dcterms:W3CDTF">2024-03-14T16:33:00Z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_DocumentID">
    <vt:lpwstr>QL_DocumentID</vt:lpwstr>
  </property>
  <property fmtid="{D5CDD505-2E9C-101B-9397-08002B2CF9AE}" pid="3" name="QL_RevisionID">
    <vt:lpwstr>QL_RevisionID</vt:lpwstr>
  </property>
  <property fmtid="{D5CDD505-2E9C-101B-9397-08002B2CF9AE}" pid="4" name="QL_Title">
    <vt:lpwstr>QL_Title</vt:lpwstr>
  </property>
  <property fmtid="{D5CDD505-2E9C-101B-9397-08002B2CF9AE}" pid="5" name="QL_TemplateText">
    <vt:lpwstr>QL_TemplateText</vt:lpwstr>
  </property>
  <property fmtid="{D5CDD505-2E9C-101B-9397-08002B2CF9AE}" pid="6" name="QL_CompanyName">
    <vt:lpwstr>QL_CompanyName</vt:lpwstr>
  </property>
  <property fmtid="{D5CDD505-2E9C-101B-9397-08002B2CF9AE}" pid="7" name="QL_Status">
    <vt:lpwstr>QL_Status</vt:lpwstr>
  </property>
  <property fmtid="{D5CDD505-2E9C-101B-9397-08002B2CF9AE}" pid="8" name="QL_RevisionDate">
    <vt:lpwstr>QL_RevisionDate</vt:lpwstr>
  </property>
  <property fmtid="{D5CDD505-2E9C-101B-9397-08002B2CF9AE}" pid="9" name="QL_Responsibility">
    <vt:lpwstr>QL_Responsibility</vt:lpwstr>
  </property>
  <property fmtid="{D5CDD505-2E9C-101B-9397-08002B2CF9AE}" pid="10" name="QL_EffectiveDate">
    <vt:lpwstr>QL_EffectiveDate</vt:lpwstr>
  </property>
  <property fmtid="{D5CDD505-2E9C-101B-9397-08002B2CF9AE}" pid="11" name="QL_Authors">
    <vt:lpwstr>QL_Authors</vt:lpwstr>
  </property>
  <property fmtid="{D5CDD505-2E9C-101B-9397-08002B2CF9AE}" pid="12" name="QL_Approvers">
    <vt:lpwstr>QL_Approvers</vt:lpwstr>
  </property>
  <property fmtid="{D5CDD505-2E9C-101B-9397-08002B2CF9AE}" pid="13" name="QL_RelatedDocuments">
    <vt:lpwstr>QL_RelatedDocuments</vt:lpwstr>
  </property>
  <property fmtid="{D5CDD505-2E9C-101B-9397-08002B2CF9AE}" pid="14" name="QL_DistributionCopyNumber">
    <vt:lpwstr>QL_DistributionCopyNumber</vt:lpwstr>
  </property>
  <property fmtid="{D5CDD505-2E9C-101B-9397-08002B2CF9AE}" pid="15" name="QL_ExpirationDate">
    <vt:lpwstr>QL_ExpirationDate</vt:lpwstr>
  </property>
  <property fmtid="{D5CDD505-2E9C-101B-9397-08002B2CF9AE}" pid="16" name="QL_PublishingComments">
    <vt:lpwstr>QL_PublishingComments</vt:lpwstr>
  </property>
  <property fmtid="{D5CDD505-2E9C-101B-9397-08002B2CF9AE}" pid="17" name="QL_PublishedDate">
    <vt:lpwstr>QL_PublishedDate</vt:lpwstr>
  </property>
  <property fmtid="{D5CDD505-2E9C-101B-9397-08002B2CF9AE}" pid="18" name="QL_PublishedBy">
    <vt:lpwstr>QL_PublishedBy</vt:lpwstr>
  </property>
  <property fmtid="{D5CDD505-2E9C-101B-9397-08002B2CF9AE}" pid="19" name="QL_Notes">
    <vt:lpwstr>QL_Notes</vt:lpwstr>
  </property>
  <property fmtid="{D5CDD505-2E9C-101B-9397-08002B2CF9AE}" pid="20" name="QL_Version">
    <vt:lpwstr>QL_Version</vt:lpwstr>
  </property>
  <property fmtid="{D5CDD505-2E9C-101B-9397-08002B2CF9AE}" pid="21" name="QL_Custom1">
    <vt:lpwstr>QL_Custom1</vt:lpwstr>
  </property>
  <property fmtid="{D5CDD505-2E9C-101B-9397-08002B2CF9AE}" pid="22" name="QL_Custom2">
    <vt:lpwstr>QL_Custom2</vt:lpwstr>
  </property>
  <property fmtid="{D5CDD505-2E9C-101B-9397-08002B2CF9AE}" pid="23" name="QL_Custom3">
    <vt:lpwstr>QL_Custom3</vt:lpwstr>
  </property>
  <property fmtid="{D5CDD505-2E9C-101B-9397-08002B2CF9AE}" pid="24" name="QL_Custom4">
    <vt:lpwstr>QL_Custom4</vt:lpwstr>
  </property>
  <property fmtid="{D5CDD505-2E9C-101B-9397-08002B2CF9AE}" pid="25" name="QL_Custom5">
    <vt:lpwstr>QL_Custom5</vt:lpwstr>
  </property>
  <property fmtid="{D5CDD505-2E9C-101B-9397-08002B2CF9AE}" pid="26" name="QL_Custom6">
    <vt:lpwstr>QL_Custom6</vt:lpwstr>
  </property>
  <property fmtid="{D5CDD505-2E9C-101B-9397-08002B2CF9AE}" pid="27" name="QL_Custom7">
    <vt:lpwstr>QL_Custom7</vt:lpwstr>
  </property>
  <property fmtid="{D5CDD505-2E9C-101B-9397-08002B2CF9AE}" pid="28" name="QL_Custom8">
    <vt:lpwstr>QL_Custom8</vt:lpwstr>
  </property>
  <property fmtid="{D5CDD505-2E9C-101B-9397-08002B2CF9AE}" pid="29" name="QL_Custom9">
    <vt:lpwstr>QL_Custom9</vt:lpwstr>
  </property>
  <property fmtid="{D5CDD505-2E9C-101B-9397-08002B2CF9AE}" pid="30" name="QL_Custom10">
    <vt:lpwstr>QL_Custom10</vt:lpwstr>
  </property>
  <property fmtid="{D5CDD505-2E9C-101B-9397-08002B2CF9AE}" pid="31" name="QL_Custom11">
    <vt:lpwstr>QL_Custom11</vt:lpwstr>
  </property>
  <property fmtid="{D5CDD505-2E9C-101B-9397-08002B2CF9AE}" pid="32" name="QL_Custom12">
    <vt:lpwstr>QL_Custom12</vt:lpwstr>
  </property>
  <property fmtid="{D5CDD505-2E9C-101B-9397-08002B2CF9AE}" pid="33" name="QL_Custom13">
    <vt:lpwstr>QL_Custom13</vt:lpwstr>
  </property>
  <property fmtid="{D5CDD505-2E9C-101B-9397-08002B2CF9AE}" pid="34" name="QL_Custom14">
    <vt:lpwstr>QL_Custom14</vt:lpwstr>
  </property>
  <property fmtid="{D5CDD505-2E9C-101B-9397-08002B2CF9AE}" pid="35" name="QL_Custom15">
    <vt:lpwstr>QL_Custom15</vt:lpwstr>
  </property>
  <property fmtid="{D5CDD505-2E9C-101B-9397-08002B2CF9AE}" pid="36" name="QL_Custom16">
    <vt:lpwstr>QL_Custom16</vt:lpwstr>
  </property>
  <property fmtid="{D5CDD505-2E9C-101B-9397-08002B2CF9AE}" pid="37" name="QL_Custom17">
    <vt:lpwstr>QL_Custom17</vt:lpwstr>
  </property>
  <property fmtid="{D5CDD505-2E9C-101B-9397-08002B2CF9AE}" pid="38" name="QL_Custom18">
    <vt:lpwstr>QL_Custom18</vt:lpwstr>
  </property>
  <property fmtid="{D5CDD505-2E9C-101B-9397-08002B2CF9AE}" pid="39" name="QL_Custom19">
    <vt:lpwstr>QL_Custom19</vt:lpwstr>
  </property>
  <property fmtid="{D5CDD505-2E9C-101B-9397-08002B2CF9AE}" pid="40" name="QL_Custom20">
    <vt:lpwstr>QL_Custom20</vt:lpwstr>
  </property>
  <property fmtid="{D5CDD505-2E9C-101B-9397-08002B2CF9AE}" pid="41" name="QL_DocumentType">
    <vt:lpwstr>QL_DocumentType</vt:lpwstr>
  </property>
  <property fmtid="{D5CDD505-2E9C-101B-9397-08002B2CF9AE}" pid="42" name="QL_ApproversAndApprovalDate">
    <vt:lpwstr>QL_ApproversAndApprovalDate</vt:lpwstr>
  </property>
</Properties>
</file>